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069F" w14:textId="77777777" w:rsidR="00351447" w:rsidRPr="00650769" w:rsidRDefault="00351447" w:rsidP="00CD2332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4946" w:type="pct"/>
        <w:tblInd w:w="-1" w:type="dxa"/>
        <w:tblLook w:val="04A0" w:firstRow="1" w:lastRow="0" w:firstColumn="1" w:lastColumn="0" w:noHBand="0" w:noVBand="1"/>
      </w:tblPr>
      <w:tblGrid>
        <w:gridCol w:w="574"/>
        <w:gridCol w:w="8373"/>
        <w:gridCol w:w="1396"/>
      </w:tblGrid>
      <w:tr w:rsidR="00AA53ED" w:rsidRPr="00AA53ED" w14:paraId="1E301468" w14:textId="77777777" w:rsidTr="00823224">
        <w:tc>
          <w:tcPr>
            <w:tcW w:w="5000" w:type="pct"/>
            <w:gridSpan w:val="3"/>
          </w:tcPr>
          <w:p w14:paraId="7979D576" w14:textId="77777777" w:rsidR="007753F9" w:rsidRPr="00AA53ED" w:rsidRDefault="007753F9" w:rsidP="002A0408">
            <w:pPr>
              <w:pStyle w:val="Header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FF09A0" w14:textId="77777777" w:rsidR="007753F9" w:rsidRPr="00AA53ED" w:rsidRDefault="007753F9" w:rsidP="002A0408">
            <w:pPr>
              <w:pStyle w:val="Header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A53ED">
              <w:rPr>
                <w:rFonts w:cstheme="minorHAnsi"/>
                <w:b/>
                <w:bCs/>
                <w:sz w:val="32"/>
                <w:szCs w:val="32"/>
              </w:rPr>
              <w:t xml:space="preserve">BROUGHTON-IN-AMOUNDERNESS </w:t>
            </w:r>
          </w:p>
          <w:p w14:paraId="40211F68" w14:textId="77777777" w:rsidR="007753F9" w:rsidRPr="00AA53ED" w:rsidRDefault="007753F9" w:rsidP="002A0408">
            <w:pPr>
              <w:pStyle w:val="Header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A53ED">
              <w:rPr>
                <w:rFonts w:cstheme="minorHAnsi"/>
                <w:b/>
                <w:bCs/>
                <w:sz w:val="32"/>
                <w:szCs w:val="32"/>
              </w:rPr>
              <w:t>PARISH COUNCIL</w:t>
            </w:r>
          </w:p>
          <w:p w14:paraId="51BEC248" w14:textId="77777777" w:rsidR="007753F9" w:rsidRPr="00AA53ED" w:rsidRDefault="007753F9" w:rsidP="002A0408">
            <w:pPr>
              <w:pStyle w:val="Header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A53ED" w:rsidRPr="00B4108A" w14:paraId="2659858F" w14:textId="77777777" w:rsidTr="00823224">
        <w:tc>
          <w:tcPr>
            <w:tcW w:w="5000" w:type="pct"/>
            <w:gridSpan w:val="3"/>
          </w:tcPr>
          <w:p w14:paraId="358BA1DD" w14:textId="77777777" w:rsidR="007753F9" w:rsidRPr="00B4108A" w:rsidRDefault="007753F9" w:rsidP="00B4108A">
            <w:pPr>
              <w:pStyle w:val="NoSpacing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91EFA1" w14:textId="4A51A406" w:rsidR="007753F9" w:rsidRPr="00B4108A" w:rsidRDefault="007753F9" w:rsidP="00B4108A">
            <w:pPr>
              <w:pStyle w:val="NoSpacing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MINUTES</w:t>
            </w:r>
            <w:r w:rsidR="00FF2F97" w:rsidRPr="00B4108A">
              <w:rPr>
                <w:rFonts w:cstheme="minorHAnsi"/>
                <w:b/>
                <w:bCs/>
                <w:sz w:val="24"/>
                <w:szCs w:val="24"/>
              </w:rPr>
              <w:t xml:space="preserve"> OF THE MEETING</w:t>
            </w:r>
          </w:p>
          <w:p w14:paraId="78A2B5A6" w14:textId="77777777" w:rsidR="007753F9" w:rsidRPr="00B4108A" w:rsidRDefault="007753F9" w:rsidP="00B4108A">
            <w:pPr>
              <w:pStyle w:val="NoSpacing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</w:p>
          <w:p w14:paraId="734BA980" w14:textId="1902EA3C" w:rsidR="00FF2F97" w:rsidRPr="00B4108A" w:rsidRDefault="00056E5B" w:rsidP="00B4108A">
            <w:pPr>
              <w:pStyle w:val="NoSpacing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Tuesday, 20 February 2024</w:t>
            </w:r>
            <w:r w:rsidR="00FF2F97" w:rsidRPr="00B4108A">
              <w:rPr>
                <w:rFonts w:cstheme="minorHAnsi"/>
                <w:sz w:val="24"/>
                <w:szCs w:val="24"/>
              </w:rPr>
              <w:t>, 7.30</w:t>
            </w:r>
            <w:r w:rsidRPr="00B4108A">
              <w:rPr>
                <w:rFonts w:cstheme="minorHAnsi"/>
                <w:sz w:val="24"/>
                <w:szCs w:val="24"/>
              </w:rPr>
              <w:t xml:space="preserve">pm </w:t>
            </w:r>
          </w:p>
          <w:p w14:paraId="00D0A874" w14:textId="479326FE" w:rsidR="00056E5B" w:rsidRPr="00B4108A" w:rsidRDefault="00056E5B" w:rsidP="00B4108A">
            <w:pPr>
              <w:pStyle w:val="NoSpacing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Toll Bar Cottage</w:t>
            </w:r>
          </w:p>
          <w:p w14:paraId="5FDB0B1C" w14:textId="77777777" w:rsidR="00056E5B" w:rsidRPr="00B4108A" w:rsidRDefault="00056E5B" w:rsidP="00B4108A">
            <w:pPr>
              <w:pStyle w:val="NoSpacing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 476 Garstang Road</w:t>
            </w:r>
          </w:p>
          <w:p w14:paraId="71460803" w14:textId="77777777" w:rsidR="00056E5B" w:rsidRPr="00B4108A" w:rsidRDefault="00056E5B" w:rsidP="00B4108A">
            <w:pPr>
              <w:pStyle w:val="NoSpacing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 Broughton</w:t>
            </w:r>
          </w:p>
          <w:p w14:paraId="26AE5467" w14:textId="77777777" w:rsidR="00056E5B" w:rsidRPr="00B4108A" w:rsidRDefault="00056E5B" w:rsidP="00B4108A">
            <w:pPr>
              <w:pStyle w:val="NoSpacing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 Preston</w:t>
            </w:r>
          </w:p>
          <w:p w14:paraId="08E8A9E5" w14:textId="77777777" w:rsidR="00056E5B" w:rsidRPr="00B4108A" w:rsidRDefault="00056E5B" w:rsidP="00B4108A">
            <w:pPr>
              <w:pStyle w:val="NoSpacing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PR3 5JB</w:t>
            </w:r>
          </w:p>
          <w:p w14:paraId="60CA6BB0" w14:textId="77777777" w:rsidR="00056E5B" w:rsidRPr="00B4108A" w:rsidRDefault="00056E5B" w:rsidP="00B4108A">
            <w:pPr>
              <w:pStyle w:val="NoSpacing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</w:p>
          <w:p w14:paraId="005DB79C" w14:textId="77777777" w:rsidR="007753F9" w:rsidRPr="00B4108A" w:rsidRDefault="007753F9" w:rsidP="00C92188">
            <w:pPr>
              <w:pStyle w:val="NoSpacing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53ED" w:rsidRPr="00B4108A" w14:paraId="21173AAD" w14:textId="77777777" w:rsidTr="00823224">
        <w:tc>
          <w:tcPr>
            <w:tcW w:w="5000" w:type="pct"/>
            <w:gridSpan w:val="3"/>
          </w:tcPr>
          <w:p w14:paraId="0241C482" w14:textId="3A60208E" w:rsidR="00FF2F97" w:rsidRPr="00B4108A" w:rsidRDefault="00FF2F97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ISSUES RAISED BY MEMBERS OF THE PUBLIC</w:t>
            </w:r>
          </w:p>
          <w:p w14:paraId="6B1627D1" w14:textId="77777777" w:rsidR="002A1BB6" w:rsidRPr="00B4108A" w:rsidRDefault="002A1BB6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Cllr Steve Whittam raised an issue of recent anti-social behaviour (burglary) and asked that we pass onto the residents the need to be vigilant and report any issue to the police.</w:t>
            </w:r>
          </w:p>
          <w:p w14:paraId="01D7AAA2" w14:textId="77777777" w:rsidR="00AA53ED" w:rsidRDefault="00AA53ED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MB to action.</w:t>
            </w:r>
          </w:p>
          <w:p w14:paraId="3FC5C4AF" w14:textId="788D89A1" w:rsidR="00B4108A" w:rsidRPr="00B4108A" w:rsidRDefault="00B4108A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</w:tr>
      <w:tr w:rsidR="00AA53ED" w:rsidRPr="00B4108A" w14:paraId="47B09556" w14:textId="77777777" w:rsidTr="00EF234B">
        <w:tc>
          <w:tcPr>
            <w:tcW w:w="272" w:type="pct"/>
          </w:tcPr>
          <w:p w14:paraId="70C87D75" w14:textId="4CE0BB1B" w:rsidR="00056E5B" w:rsidRPr="00B4108A" w:rsidRDefault="00FF2F97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0" w:type="pct"/>
          </w:tcPr>
          <w:p w14:paraId="00CEAEB2" w14:textId="6980F575" w:rsidR="00056E5B" w:rsidRPr="00B4108A" w:rsidRDefault="00056E5B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  <w:r w:rsidR="00EF234B" w:rsidRPr="00B4108A">
              <w:rPr>
                <w:rFonts w:cstheme="minorHAnsi"/>
                <w:b/>
                <w:bCs/>
                <w:sz w:val="24"/>
                <w:szCs w:val="24"/>
              </w:rPr>
              <w:t>/DECALARATIONS OF INTEREST</w:t>
            </w:r>
          </w:p>
          <w:p w14:paraId="107A26F5" w14:textId="7FD4E017" w:rsidR="00FF2F97" w:rsidRPr="00B4108A" w:rsidRDefault="00FF2F97" w:rsidP="00B4108A">
            <w:pPr>
              <w:pStyle w:val="NoSpacing"/>
              <w:numPr>
                <w:ilvl w:val="0"/>
                <w:numId w:val="13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There were no apologies</w:t>
            </w:r>
            <w:r w:rsidR="00391A8C" w:rsidRPr="00B4108A">
              <w:rPr>
                <w:rFonts w:cstheme="minorHAnsi"/>
                <w:sz w:val="24"/>
                <w:szCs w:val="24"/>
              </w:rPr>
              <w:t xml:space="preserve">, or declarations of </w:t>
            </w:r>
            <w:proofErr w:type="gramStart"/>
            <w:r w:rsidR="00391A8C" w:rsidRPr="00B4108A">
              <w:rPr>
                <w:rFonts w:cstheme="minorHAnsi"/>
                <w:sz w:val="24"/>
                <w:szCs w:val="24"/>
              </w:rPr>
              <w:t>interest</w:t>
            </w:r>
            <w:proofErr w:type="gramEnd"/>
          </w:p>
          <w:p w14:paraId="393551CE" w14:textId="13AB4B9E" w:rsidR="00FF2F97" w:rsidRPr="00B4108A" w:rsidRDefault="00FF2F97" w:rsidP="00B4108A">
            <w:pPr>
              <w:pStyle w:val="NoSpacing"/>
              <w:numPr>
                <w:ilvl w:val="0"/>
                <w:numId w:val="13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Present: Cllrs P</w:t>
            </w:r>
            <w:r w:rsidR="00EF234B" w:rsidRPr="00B4108A">
              <w:rPr>
                <w:rFonts w:cstheme="minorHAnsi"/>
                <w:sz w:val="24"/>
                <w:szCs w:val="24"/>
              </w:rPr>
              <w:t>at</w:t>
            </w:r>
            <w:r w:rsidRPr="00B4108A">
              <w:rPr>
                <w:rFonts w:cstheme="minorHAnsi"/>
                <w:sz w:val="24"/>
                <w:szCs w:val="24"/>
              </w:rPr>
              <w:t xml:space="preserve"> Hastings</w:t>
            </w:r>
            <w:r w:rsidR="00EF234B" w:rsidRPr="00B4108A">
              <w:rPr>
                <w:rFonts w:cstheme="minorHAnsi"/>
                <w:sz w:val="24"/>
                <w:szCs w:val="24"/>
              </w:rPr>
              <w:t xml:space="preserve"> (Chair), </w:t>
            </w:r>
            <w:r w:rsidRPr="00B4108A">
              <w:rPr>
                <w:rFonts w:cstheme="minorHAnsi"/>
                <w:sz w:val="24"/>
                <w:szCs w:val="24"/>
              </w:rPr>
              <w:t>Lynda Oldcorn, P</w:t>
            </w:r>
            <w:r w:rsidR="00EF234B" w:rsidRPr="00B4108A">
              <w:rPr>
                <w:rFonts w:cstheme="minorHAnsi"/>
                <w:sz w:val="24"/>
                <w:szCs w:val="24"/>
              </w:rPr>
              <w:t>eter</w:t>
            </w:r>
            <w:r w:rsidRPr="00B4108A">
              <w:rPr>
                <w:rFonts w:cstheme="minorHAnsi"/>
                <w:sz w:val="24"/>
                <w:szCs w:val="24"/>
              </w:rPr>
              <w:t xml:space="preserve"> Bunting, N</w:t>
            </w:r>
            <w:r w:rsidR="00EF234B" w:rsidRPr="00B4108A">
              <w:rPr>
                <w:rFonts w:cstheme="minorHAnsi"/>
                <w:sz w:val="24"/>
                <w:szCs w:val="24"/>
              </w:rPr>
              <w:t xml:space="preserve">igel </w:t>
            </w:r>
            <w:r w:rsidRPr="00B4108A">
              <w:rPr>
                <w:rFonts w:cstheme="minorHAnsi"/>
                <w:sz w:val="24"/>
                <w:szCs w:val="24"/>
              </w:rPr>
              <w:t>Parkinson, L</w:t>
            </w:r>
            <w:r w:rsidR="00EF234B" w:rsidRPr="00B4108A">
              <w:rPr>
                <w:rFonts w:cstheme="minorHAnsi"/>
                <w:sz w:val="24"/>
                <w:szCs w:val="24"/>
              </w:rPr>
              <w:t>es</w:t>
            </w:r>
            <w:r w:rsidRPr="00B4108A">
              <w:rPr>
                <w:rFonts w:cstheme="minorHAnsi"/>
                <w:sz w:val="24"/>
                <w:szCs w:val="24"/>
              </w:rPr>
              <w:t xml:space="preserve"> Brown</w:t>
            </w:r>
            <w:r w:rsidR="00EF234B" w:rsidRPr="00B4108A">
              <w:rPr>
                <w:rFonts w:cstheme="minorHAnsi"/>
                <w:sz w:val="24"/>
                <w:szCs w:val="24"/>
              </w:rPr>
              <w:t>, Scott Sargeant</w:t>
            </w:r>
            <w:r w:rsidRPr="00B4108A">
              <w:rPr>
                <w:rFonts w:cstheme="minorHAnsi"/>
                <w:sz w:val="24"/>
                <w:szCs w:val="24"/>
              </w:rPr>
              <w:t xml:space="preserve"> and M</w:t>
            </w:r>
            <w:r w:rsidR="00EF234B" w:rsidRPr="00B4108A">
              <w:rPr>
                <w:rFonts w:cstheme="minorHAnsi"/>
                <w:sz w:val="24"/>
                <w:szCs w:val="24"/>
              </w:rPr>
              <w:t>ark</w:t>
            </w:r>
            <w:r w:rsidRPr="00B4108A">
              <w:rPr>
                <w:rFonts w:cstheme="minorHAnsi"/>
                <w:sz w:val="24"/>
                <w:szCs w:val="24"/>
              </w:rPr>
              <w:t xml:space="preserve"> Bell</w:t>
            </w:r>
          </w:p>
          <w:p w14:paraId="52C1BFBD" w14:textId="3E9AF37A" w:rsidR="00FF2F97" w:rsidRPr="00B4108A" w:rsidRDefault="00FF2F97" w:rsidP="00B4108A">
            <w:pPr>
              <w:pStyle w:val="NoSpacing"/>
              <w:numPr>
                <w:ilvl w:val="0"/>
                <w:numId w:val="13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In attendance: Cllrs Stephen Whittam (Preston City Council), Sue Whittam (Lancashire County Council</w:t>
            </w:r>
            <w:r w:rsidR="00EF234B" w:rsidRPr="00B4108A">
              <w:rPr>
                <w:rFonts w:cstheme="minorHAnsi"/>
                <w:sz w:val="24"/>
                <w:szCs w:val="24"/>
              </w:rPr>
              <w:t>)</w:t>
            </w:r>
            <w:r w:rsidR="00391A8C" w:rsidRPr="00B4108A">
              <w:rPr>
                <w:rFonts w:cstheme="minorHAnsi"/>
                <w:sz w:val="24"/>
                <w:szCs w:val="24"/>
              </w:rPr>
              <w:t xml:space="preserve"> and </w:t>
            </w:r>
            <w:r w:rsidRPr="00B4108A">
              <w:rPr>
                <w:rFonts w:cstheme="minorHAnsi"/>
                <w:sz w:val="24"/>
                <w:szCs w:val="24"/>
              </w:rPr>
              <w:t xml:space="preserve">Lynne </w:t>
            </w:r>
            <w:proofErr w:type="gramStart"/>
            <w:r w:rsidRPr="00B4108A">
              <w:rPr>
                <w:rFonts w:cstheme="minorHAnsi"/>
                <w:sz w:val="24"/>
                <w:szCs w:val="24"/>
              </w:rPr>
              <w:t>Dawson</w:t>
            </w:r>
            <w:r w:rsidR="00AA53ED" w:rsidRPr="00B4108A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AA53ED" w:rsidRPr="00B4108A">
              <w:rPr>
                <w:rFonts w:cstheme="minorHAnsi"/>
                <w:sz w:val="24"/>
                <w:szCs w:val="24"/>
              </w:rPr>
              <w:t>Clerk)</w:t>
            </w:r>
          </w:p>
          <w:p w14:paraId="5681EA70" w14:textId="16955B1F" w:rsidR="00EF234B" w:rsidRPr="00B4108A" w:rsidRDefault="00EF234B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14:paraId="510BAB1F" w14:textId="6A3612C4" w:rsidR="00056E5B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53ED" w:rsidRPr="00B4108A" w14:paraId="30FE2C05" w14:textId="77777777" w:rsidTr="00EF234B">
        <w:tc>
          <w:tcPr>
            <w:tcW w:w="272" w:type="pct"/>
          </w:tcPr>
          <w:p w14:paraId="3996A896" w14:textId="4B3D7B2D" w:rsidR="007753F9" w:rsidRPr="00B4108A" w:rsidRDefault="00EF234B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0" w:type="pct"/>
          </w:tcPr>
          <w:p w14:paraId="174379B2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INTRODUCTION OF NEW</w:t>
            </w:r>
            <w:r w:rsidR="00790C63" w:rsidRPr="00B4108A">
              <w:rPr>
                <w:rFonts w:cstheme="minorHAnsi"/>
                <w:b/>
                <w:bCs/>
                <w:sz w:val="24"/>
                <w:szCs w:val="24"/>
              </w:rPr>
              <w:t xml:space="preserve"> CLERK</w:t>
            </w:r>
          </w:p>
          <w:p w14:paraId="19AAB8F5" w14:textId="6DA96522" w:rsidR="00650769" w:rsidRPr="00B4108A" w:rsidRDefault="00132E92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Cllr Hastings introduced Lynne Dawson to the members of the </w:t>
            </w:r>
            <w:proofErr w:type="gramStart"/>
            <w:r w:rsidRPr="00B4108A">
              <w:rPr>
                <w:rFonts w:cstheme="minorHAnsi"/>
                <w:sz w:val="24"/>
                <w:szCs w:val="24"/>
              </w:rPr>
              <w:t>committee</w:t>
            </w:r>
            <w:proofErr w:type="gramEnd"/>
          </w:p>
          <w:p w14:paraId="08B42DB1" w14:textId="77777777" w:rsidR="00EF234B" w:rsidRPr="00B4108A" w:rsidRDefault="00EF234B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  <w:p w14:paraId="72BD53BE" w14:textId="77777777" w:rsidR="00EF234B" w:rsidRDefault="00EF234B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RESOLVED:</w:t>
            </w:r>
            <w:r w:rsidRPr="00B4108A">
              <w:rPr>
                <w:rFonts w:cstheme="minorHAnsi"/>
                <w:sz w:val="24"/>
                <w:szCs w:val="24"/>
              </w:rPr>
              <w:t xml:space="preserve"> to appoint Lynne Dawson as Parish Clerk/Responsible Financial Officer on terms contained in the appointment letter</w:t>
            </w:r>
            <w:r w:rsidR="00391A8C" w:rsidRPr="00B4108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CE5F7A" w14:textId="569ECA06" w:rsidR="00B4108A" w:rsidRPr="00B4108A" w:rsidRDefault="00B4108A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14:paraId="7F31B51E" w14:textId="377AE416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A53ED" w:rsidRPr="00B4108A" w14:paraId="73574A0F" w14:textId="77777777" w:rsidTr="00EF234B">
        <w:tc>
          <w:tcPr>
            <w:tcW w:w="272" w:type="pct"/>
          </w:tcPr>
          <w:p w14:paraId="6E7F6D6C" w14:textId="10AB52CE" w:rsidR="007753F9" w:rsidRPr="00B4108A" w:rsidRDefault="00EF234B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80" w:type="pct"/>
          </w:tcPr>
          <w:p w14:paraId="0C8E3BFA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REPORT(S) FROM MEETING(S) AND ACTION(S) NOT PART OF AGENDA</w:t>
            </w:r>
          </w:p>
          <w:p w14:paraId="3448861E" w14:textId="77777777" w:rsidR="00BD605F" w:rsidRPr="00B4108A" w:rsidRDefault="00BD605F" w:rsidP="00B4108A">
            <w:pPr>
              <w:pStyle w:val="NoSpacing"/>
              <w:numPr>
                <w:ilvl w:val="0"/>
                <w:numId w:val="6"/>
              </w:numPr>
              <w:ind w:left="57" w:right="57"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 xml:space="preserve"> Finance Committee </w:t>
            </w:r>
            <w:r w:rsidRPr="00B4108A">
              <w:rPr>
                <w:rFonts w:cstheme="minorHAnsi"/>
                <w:sz w:val="24"/>
                <w:szCs w:val="24"/>
              </w:rPr>
              <w:t>report by Cllr Parkinson</w:t>
            </w:r>
          </w:p>
          <w:p w14:paraId="2C0AE382" w14:textId="64429882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TOLL BAR COTTAGE</w:t>
            </w:r>
            <w:r w:rsidR="00B4108A">
              <w:rPr>
                <w:rFonts w:cstheme="minorHAnsi"/>
                <w:sz w:val="24"/>
                <w:szCs w:val="24"/>
              </w:rPr>
              <w:t>:</w:t>
            </w:r>
          </w:p>
          <w:p w14:paraId="38C6B2BE" w14:textId="4CC1D4E1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t xml:space="preserve">Grant agreement </w:t>
            </w:r>
            <w:r w:rsidR="007E1A41" w:rsidRPr="00B4108A">
              <w:rPr>
                <w:rFonts w:cstheme="minorHAnsi"/>
                <w:bCs/>
                <w:sz w:val="24"/>
                <w:szCs w:val="24"/>
              </w:rPr>
              <w:t xml:space="preserve">to pay 10K in April &amp; October 2024 </w:t>
            </w:r>
          </w:p>
          <w:p w14:paraId="39C3E58F" w14:textId="3502D3BD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t>T</w:t>
            </w:r>
            <w:r w:rsidR="007E1A41" w:rsidRPr="00B4108A">
              <w:rPr>
                <w:rFonts w:cstheme="minorHAnsi"/>
                <w:bCs/>
                <w:sz w:val="24"/>
                <w:szCs w:val="24"/>
              </w:rPr>
              <w:t xml:space="preserve">he </w:t>
            </w:r>
            <w:r w:rsidRPr="00B4108A">
              <w:rPr>
                <w:rFonts w:cstheme="minorHAnsi"/>
                <w:bCs/>
                <w:sz w:val="24"/>
                <w:szCs w:val="24"/>
              </w:rPr>
              <w:t xml:space="preserve">closure of Santander </w:t>
            </w:r>
            <w:r w:rsidR="007E1A41" w:rsidRPr="00B4108A">
              <w:rPr>
                <w:rFonts w:cstheme="minorHAnsi"/>
                <w:bCs/>
                <w:sz w:val="24"/>
                <w:szCs w:val="24"/>
              </w:rPr>
              <w:t xml:space="preserve">TBC </w:t>
            </w:r>
            <w:r w:rsidRPr="00B4108A">
              <w:rPr>
                <w:rFonts w:cstheme="minorHAnsi"/>
                <w:bCs/>
                <w:sz w:val="24"/>
                <w:szCs w:val="24"/>
              </w:rPr>
              <w:t>Account</w:t>
            </w:r>
            <w:r w:rsidR="008E4DC3" w:rsidRPr="00B410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06171" w:rsidRPr="00B4108A">
              <w:rPr>
                <w:rFonts w:cstheme="minorHAnsi"/>
                <w:bCs/>
                <w:sz w:val="24"/>
                <w:szCs w:val="24"/>
              </w:rPr>
              <w:t xml:space="preserve">is delayed due to </w:t>
            </w:r>
            <w:proofErr w:type="spellStart"/>
            <w:proofErr w:type="gramStart"/>
            <w:r w:rsidR="00106171" w:rsidRPr="00B4108A">
              <w:rPr>
                <w:rFonts w:cstheme="minorHAnsi"/>
                <w:bCs/>
                <w:sz w:val="24"/>
                <w:szCs w:val="24"/>
              </w:rPr>
              <w:t>a</w:t>
            </w:r>
            <w:proofErr w:type="spellEnd"/>
            <w:proofErr w:type="gramEnd"/>
            <w:r w:rsidR="00106171" w:rsidRPr="00B410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B743C" w:rsidRPr="00B4108A">
              <w:rPr>
                <w:rFonts w:cstheme="minorHAnsi"/>
                <w:bCs/>
                <w:sz w:val="24"/>
                <w:szCs w:val="24"/>
              </w:rPr>
              <w:t>issue</w:t>
            </w:r>
            <w:r w:rsidR="00106171" w:rsidRPr="00B4108A">
              <w:rPr>
                <w:rFonts w:cstheme="minorHAnsi"/>
                <w:bCs/>
                <w:sz w:val="24"/>
                <w:szCs w:val="24"/>
              </w:rPr>
              <w:t xml:space="preserve"> with </w:t>
            </w:r>
            <w:r w:rsidR="00FB743C" w:rsidRPr="00B4108A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106171" w:rsidRPr="00B4108A">
              <w:rPr>
                <w:rFonts w:cstheme="minorHAnsi"/>
                <w:bCs/>
                <w:sz w:val="24"/>
                <w:szCs w:val="24"/>
              </w:rPr>
              <w:t>transfer</w:t>
            </w:r>
            <w:r w:rsidR="00FB743C" w:rsidRPr="00B4108A">
              <w:rPr>
                <w:rFonts w:cstheme="minorHAnsi"/>
                <w:bCs/>
                <w:sz w:val="24"/>
                <w:szCs w:val="24"/>
              </w:rPr>
              <w:t xml:space="preserve"> of</w:t>
            </w:r>
            <w:r w:rsidR="00106171" w:rsidRPr="00B4108A">
              <w:rPr>
                <w:rFonts w:cstheme="minorHAnsi"/>
                <w:bCs/>
                <w:sz w:val="24"/>
                <w:szCs w:val="24"/>
              </w:rPr>
              <w:t xml:space="preserve"> the </w:t>
            </w:r>
            <w:r w:rsidR="00FB743C" w:rsidRPr="00B4108A">
              <w:rPr>
                <w:rFonts w:cstheme="minorHAnsi"/>
                <w:bCs/>
                <w:sz w:val="24"/>
                <w:szCs w:val="24"/>
              </w:rPr>
              <w:t>card machine.</w:t>
            </w:r>
          </w:p>
          <w:p w14:paraId="2B4A842E" w14:textId="49E5B671" w:rsidR="00BD605F" w:rsidRPr="00B4108A" w:rsidRDefault="00FB743C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BD605F" w:rsidRPr="00B4108A">
              <w:rPr>
                <w:rFonts w:cstheme="minorHAnsi"/>
                <w:bCs/>
                <w:sz w:val="24"/>
                <w:szCs w:val="24"/>
              </w:rPr>
              <w:t xml:space="preserve">transfer of </w:t>
            </w:r>
            <w:r w:rsidRPr="00B4108A">
              <w:rPr>
                <w:rFonts w:cstheme="minorHAnsi"/>
                <w:bCs/>
                <w:sz w:val="24"/>
                <w:szCs w:val="24"/>
              </w:rPr>
              <w:t>a</w:t>
            </w:r>
            <w:r w:rsidR="00BD605F" w:rsidRPr="00B4108A">
              <w:rPr>
                <w:rFonts w:cstheme="minorHAnsi"/>
                <w:bCs/>
                <w:sz w:val="24"/>
                <w:szCs w:val="24"/>
              </w:rPr>
              <w:t>ssets</w:t>
            </w:r>
            <w:r w:rsidRPr="00B4108A">
              <w:rPr>
                <w:rFonts w:cstheme="minorHAnsi"/>
                <w:bCs/>
                <w:sz w:val="24"/>
                <w:szCs w:val="24"/>
              </w:rPr>
              <w:t xml:space="preserve"> to the charity was </w:t>
            </w:r>
            <w:proofErr w:type="gramStart"/>
            <w:r w:rsidRPr="00B4108A">
              <w:rPr>
                <w:rFonts w:cstheme="minorHAnsi"/>
                <w:bCs/>
                <w:sz w:val="24"/>
                <w:szCs w:val="24"/>
              </w:rPr>
              <w:t>agreed</w:t>
            </w:r>
            <w:proofErr w:type="gramEnd"/>
          </w:p>
          <w:p w14:paraId="64BD9B65" w14:textId="62618CC7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BANKING</w:t>
            </w:r>
            <w:r w:rsidR="00B4108A">
              <w:rPr>
                <w:rFonts w:cstheme="minorHAnsi"/>
                <w:sz w:val="24"/>
                <w:szCs w:val="24"/>
              </w:rPr>
              <w:t>:</w:t>
            </w:r>
          </w:p>
          <w:p w14:paraId="58FF64DB" w14:textId="34DA0ED6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t xml:space="preserve">Santander: agree closure of Business reserve account and transfer </w:t>
            </w:r>
            <w:r w:rsidR="007F5C72" w:rsidRPr="00B4108A">
              <w:rPr>
                <w:rFonts w:cstheme="minorHAnsi"/>
                <w:bCs/>
                <w:sz w:val="24"/>
                <w:szCs w:val="24"/>
              </w:rPr>
              <w:t xml:space="preserve">of funds </w:t>
            </w:r>
            <w:r w:rsidRPr="00B4108A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7F5C72" w:rsidRPr="00B4108A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B4108A">
              <w:rPr>
                <w:rFonts w:cstheme="minorHAnsi"/>
                <w:bCs/>
                <w:sz w:val="24"/>
                <w:szCs w:val="24"/>
              </w:rPr>
              <w:t xml:space="preserve">current </w:t>
            </w:r>
            <w:r w:rsidR="007F5C72" w:rsidRPr="00B4108A">
              <w:rPr>
                <w:rFonts w:cstheme="minorHAnsi"/>
                <w:bCs/>
                <w:sz w:val="24"/>
                <w:szCs w:val="24"/>
              </w:rPr>
              <w:t xml:space="preserve">corporate </w:t>
            </w:r>
            <w:r w:rsidRPr="00B4108A">
              <w:rPr>
                <w:rFonts w:cstheme="minorHAnsi"/>
                <w:bCs/>
                <w:sz w:val="24"/>
                <w:szCs w:val="24"/>
              </w:rPr>
              <w:t xml:space="preserve">account </w:t>
            </w:r>
            <w:r w:rsidR="007F5C72" w:rsidRPr="00B4108A">
              <w:rPr>
                <w:rFonts w:cstheme="minorHAnsi"/>
                <w:bCs/>
                <w:sz w:val="24"/>
                <w:szCs w:val="24"/>
              </w:rPr>
              <w:t>to enable the transfer of funds to the CCLD.</w:t>
            </w:r>
          </w:p>
          <w:p w14:paraId="58CD065D" w14:textId="2C77E662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t>Unity: Agree additional signatures for bank account</w:t>
            </w:r>
          </w:p>
          <w:p w14:paraId="4C7A11B3" w14:textId="06B9E865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lastRenderedPageBreak/>
              <w:t>CCLD: Agree amount and sign cheque for transfe</w:t>
            </w:r>
            <w:r w:rsidR="007F5C72" w:rsidRPr="00B4108A">
              <w:rPr>
                <w:rFonts w:cstheme="minorHAnsi"/>
                <w:bCs/>
                <w:sz w:val="24"/>
                <w:szCs w:val="24"/>
              </w:rPr>
              <w:t xml:space="preserve">r of </w:t>
            </w:r>
            <w:proofErr w:type="gramStart"/>
            <w:r w:rsidRPr="00B4108A">
              <w:rPr>
                <w:rFonts w:cstheme="minorHAnsi"/>
                <w:bCs/>
                <w:sz w:val="24"/>
                <w:szCs w:val="24"/>
              </w:rPr>
              <w:t>300K</w:t>
            </w:r>
            <w:proofErr w:type="gramEnd"/>
          </w:p>
          <w:p w14:paraId="0205D9CC" w14:textId="53629CBD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FINANCES</w:t>
            </w:r>
            <w:r w:rsidR="00B4108A">
              <w:rPr>
                <w:rFonts w:cstheme="minorHAnsi"/>
                <w:sz w:val="24"/>
                <w:szCs w:val="24"/>
              </w:rPr>
              <w:t>:</w:t>
            </w:r>
          </w:p>
          <w:p w14:paraId="32A1184B" w14:textId="51D56634" w:rsidR="00BD605F" w:rsidRPr="00B4108A" w:rsidRDefault="007F5C72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t xml:space="preserve">The clerk was unable to give a </w:t>
            </w:r>
            <w:r w:rsidR="00BD605F" w:rsidRPr="00B4108A">
              <w:rPr>
                <w:rFonts w:cstheme="minorHAnsi"/>
                <w:bCs/>
                <w:sz w:val="24"/>
                <w:szCs w:val="24"/>
              </w:rPr>
              <w:t>Profit &amp; Loss</w:t>
            </w:r>
            <w:r w:rsidRPr="00B410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E55CF" w:rsidRPr="00B4108A">
              <w:rPr>
                <w:rFonts w:cstheme="minorHAnsi"/>
                <w:bCs/>
                <w:sz w:val="24"/>
                <w:szCs w:val="24"/>
              </w:rPr>
              <w:t xml:space="preserve">report as she is not yet familiar with the system. </w:t>
            </w:r>
            <w:proofErr w:type="gramStart"/>
            <w:r w:rsidR="000E55CF" w:rsidRPr="00B4108A">
              <w:rPr>
                <w:rFonts w:cstheme="minorHAnsi"/>
                <w:bCs/>
                <w:sz w:val="24"/>
                <w:szCs w:val="24"/>
              </w:rPr>
              <w:t>However</w:t>
            </w:r>
            <w:proofErr w:type="gramEnd"/>
            <w:r w:rsidR="000E55CF" w:rsidRPr="00B4108A">
              <w:rPr>
                <w:rFonts w:cstheme="minorHAnsi"/>
                <w:bCs/>
                <w:sz w:val="24"/>
                <w:szCs w:val="24"/>
              </w:rPr>
              <w:t xml:space="preserve"> she was able to show the </w:t>
            </w:r>
            <w:r w:rsidR="000F5A6B" w:rsidRPr="00B4108A">
              <w:rPr>
                <w:rFonts w:cstheme="minorHAnsi"/>
                <w:bCs/>
                <w:sz w:val="24"/>
                <w:szCs w:val="24"/>
              </w:rPr>
              <w:t>quickbooks and bank b</w:t>
            </w:r>
            <w:r w:rsidR="00BD605F" w:rsidRPr="00B4108A">
              <w:rPr>
                <w:rFonts w:cstheme="minorHAnsi"/>
                <w:bCs/>
                <w:sz w:val="24"/>
                <w:szCs w:val="24"/>
              </w:rPr>
              <w:t>alances</w:t>
            </w:r>
            <w:r w:rsidR="000F5A6B" w:rsidRPr="00B4108A">
              <w:rPr>
                <w:rFonts w:cstheme="minorHAnsi"/>
                <w:bCs/>
                <w:sz w:val="24"/>
                <w:szCs w:val="24"/>
              </w:rPr>
              <w:t xml:space="preserve"> at Santander online</w:t>
            </w:r>
            <w:r w:rsidR="00EB0B35" w:rsidRPr="00B4108A">
              <w:rPr>
                <w:rFonts w:cstheme="minorHAnsi"/>
                <w:bCs/>
                <w:sz w:val="24"/>
                <w:szCs w:val="24"/>
              </w:rPr>
              <w:t xml:space="preserve">. The CCLA interest statements are missing but the funds have been sent to the </w:t>
            </w:r>
            <w:r w:rsidR="00F464C4" w:rsidRPr="00B4108A">
              <w:rPr>
                <w:rFonts w:cstheme="minorHAnsi"/>
                <w:bCs/>
                <w:sz w:val="24"/>
                <w:szCs w:val="24"/>
              </w:rPr>
              <w:t xml:space="preserve">current account at Santander. PH to </w:t>
            </w:r>
            <w:proofErr w:type="spellStart"/>
            <w:r w:rsidR="00F464C4" w:rsidRPr="00B4108A">
              <w:rPr>
                <w:rFonts w:cstheme="minorHAnsi"/>
                <w:bCs/>
                <w:sz w:val="24"/>
                <w:szCs w:val="24"/>
              </w:rPr>
              <w:t>persue</w:t>
            </w:r>
            <w:proofErr w:type="spellEnd"/>
            <w:r w:rsidR="00F464C4" w:rsidRPr="00B4108A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92DB3BC" w14:textId="48749C06" w:rsidR="00BD605F" w:rsidRPr="00B4108A" w:rsidRDefault="00BD605F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VAT</w:t>
            </w:r>
            <w:r w:rsidR="00B4108A">
              <w:rPr>
                <w:rFonts w:cstheme="minorHAnsi"/>
                <w:sz w:val="24"/>
                <w:szCs w:val="24"/>
              </w:rPr>
              <w:t>:</w:t>
            </w:r>
          </w:p>
          <w:p w14:paraId="19551FDF" w14:textId="5C81FF9F" w:rsidR="00BD605F" w:rsidRPr="00B4108A" w:rsidRDefault="00447BC2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t>The p</w:t>
            </w:r>
            <w:r w:rsidR="00BD605F" w:rsidRPr="00B4108A">
              <w:rPr>
                <w:rFonts w:cstheme="minorHAnsi"/>
                <w:bCs/>
                <w:sz w:val="24"/>
                <w:szCs w:val="24"/>
              </w:rPr>
              <w:t>rocess for deregulation</w:t>
            </w:r>
            <w:r w:rsidRPr="00B4108A">
              <w:rPr>
                <w:rFonts w:cstheme="minorHAnsi"/>
                <w:bCs/>
                <w:sz w:val="24"/>
                <w:szCs w:val="24"/>
              </w:rPr>
              <w:t xml:space="preserve"> was discussed and will be implemented in </w:t>
            </w:r>
            <w:proofErr w:type="gramStart"/>
            <w:r w:rsidRPr="00B4108A">
              <w:rPr>
                <w:rFonts w:cstheme="minorHAnsi"/>
                <w:bCs/>
                <w:sz w:val="24"/>
                <w:szCs w:val="24"/>
              </w:rPr>
              <w:t>April</w:t>
            </w:r>
            <w:proofErr w:type="gramEnd"/>
          </w:p>
          <w:p w14:paraId="487E32D4" w14:textId="41416F33" w:rsidR="00447BC2" w:rsidRDefault="00447BC2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  <w:r w:rsidRPr="00B4108A">
              <w:rPr>
                <w:rFonts w:cstheme="minorHAnsi"/>
                <w:bCs/>
                <w:sz w:val="24"/>
                <w:szCs w:val="24"/>
              </w:rPr>
              <w:t>Wallings to be asked for the final figure.</w:t>
            </w:r>
          </w:p>
          <w:p w14:paraId="5A82D3C0" w14:textId="77777777" w:rsidR="00B4108A" w:rsidRPr="00B4108A" w:rsidRDefault="00B4108A" w:rsidP="00B4108A">
            <w:pPr>
              <w:pStyle w:val="NoSpacing"/>
              <w:ind w:left="57" w:right="57"/>
              <w:rPr>
                <w:rFonts w:cstheme="minorHAnsi"/>
                <w:bCs/>
                <w:sz w:val="24"/>
                <w:szCs w:val="24"/>
              </w:rPr>
            </w:pPr>
          </w:p>
          <w:p w14:paraId="44F2C07C" w14:textId="77777777" w:rsidR="007753F9" w:rsidRDefault="003E292F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b) </w:t>
            </w:r>
            <w:r w:rsidR="00E52693" w:rsidRPr="00B4108A">
              <w:rPr>
                <w:rFonts w:cstheme="minorHAnsi"/>
                <w:sz w:val="24"/>
                <w:szCs w:val="24"/>
              </w:rPr>
              <w:t>Cllr Hastings circulated a report</w:t>
            </w:r>
            <w:r w:rsidR="005D04E5" w:rsidRPr="00B4108A">
              <w:rPr>
                <w:rFonts w:cstheme="minorHAnsi"/>
                <w:sz w:val="24"/>
                <w:szCs w:val="24"/>
              </w:rPr>
              <w:t xml:space="preserve"> on various meeting</w:t>
            </w:r>
            <w:r w:rsidR="00E52693" w:rsidRPr="00B4108A">
              <w:rPr>
                <w:rFonts w:cstheme="minorHAnsi"/>
                <w:sz w:val="24"/>
                <w:szCs w:val="24"/>
              </w:rPr>
              <w:t xml:space="preserve"> to the members prior to the meeting</w:t>
            </w:r>
            <w:r w:rsidR="00CF2BC7" w:rsidRPr="00B4108A">
              <w:rPr>
                <w:rFonts w:cstheme="minorHAnsi"/>
                <w:sz w:val="24"/>
                <w:szCs w:val="24"/>
              </w:rPr>
              <w:t>,</w:t>
            </w:r>
            <w:r w:rsidR="00E52693" w:rsidRPr="00B4108A">
              <w:rPr>
                <w:rFonts w:cstheme="minorHAnsi"/>
                <w:sz w:val="24"/>
                <w:szCs w:val="24"/>
              </w:rPr>
              <w:t xml:space="preserve"> which were noted.</w:t>
            </w:r>
          </w:p>
          <w:p w14:paraId="4769AE62" w14:textId="7E239F14" w:rsidR="003E292F" w:rsidRPr="00B4108A" w:rsidRDefault="003E292F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14:paraId="3C53BBC5" w14:textId="008CF5A4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lastRenderedPageBreak/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A53ED" w:rsidRPr="00B4108A" w14:paraId="060DCA0B" w14:textId="77777777" w:rsidTr="00EF234B">
        <w:tc>
          <w:tcPr>
            <w:tcW w:w="272" w:type="pct"/>
          </w:tcPr>
          <w:p w14:paraId="76C104F3" w14:textId="08C60894" w:rsidR="007753F9" w:rsidRPr="00B4108A" w:rsidRDefault="00E52693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80" w:type="pct"/>
          </w:tcPr>
          <w:p w14:paraId="44820794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CONFIRMATION/APPROVAL OF MINUTES 9 JANUARY 2024</w:t>
            </w:r>
          </w:p>
          <w:p w14:paraId="29C87F5F" w14:textId="77777777" w:rsidR="00CF2BC7" w:rsidRPr="00B4108A" w:rsidRDefault="00CF2BC7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5F5DC5" w14:textId="6454F1AE" w:rsidR="00E52693" w:rsidRPr="00B4108A" w:rsidRDefault="00E52693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 xml:space="preserve">RESOLVED: </w:t>
            </w:r>
            <w:r w:rsidRPr="00B4108A">
              <w:rPr>
                <w:rFonts w:cstheme="minorHAnsi"/>
                <w:sz w:val="24"/>
                <w:szCs w:val="24"/>
              </w:rPr>
              <w:t>Minutes of the Finance sub-committee and Parish Council were approved and signed as a true and correct record.</w:t>
            </w:r>
          </w:p>
        </w:tc>
        <w:tc>
          <w:tcPr>
            <w:tcW w:w="548" w:type="pct"/>
          </w:tcPr>
          <w:p w14:paraId="3F9D0677" w14:textId="3AB8394B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A53ED" w:rsidRPr="00B4108A" w14:paraId="11BE4B6B" w14:textId="77777777" w:rsidTr="00EF234B">
        <w:tc>
          <w:tcPr>
            <w:tcW w:w="272" w:type="pct"/>
          </w:tcPr>
          <w:p w14:paraId="5A0CAE0F" w14:textId="33834995" w:rsidR="007753F9" w:rsidRPr="00B4108A" w:rsidRDefault="00E52693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0" w:type="pct"/>
          </w:tcPr>
          <w:p w14:paraId="59570C9A" w14:textId="4342B4B9" w:rsidR="00BE38A0" w:rsidRPr="00B4108A" w:rsidRDefault="007753F9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CORRESPONDENCE</w:t>
            </w:r>
            <w:r w:rsidRPr="00B4108A">
              <w:rPr>
                <w:rFonts w:cstheme="minorHAnsi"/>
                <w:sz w:val="24"/>
                <w:szCs w:val="24"/>
              </w:rPr>
              <w:t xml:space="preserve"> (items of interest will be noted)</w:t>
            </w:r>
            <w:r w:rsidR="00BE38A0" w:rsidRPr="00B4108A">
              <w:rPr>
                <w:rFonts w:cstheme="minorHAnsi"/>
                <w:sz w:val="24"/>
                <w:szCs w:val="24"/>
              </w:rPr>
              <w:t>:</w:t>
            </w:r>
          </w:p>
          <w:p w14:paraId="10EC08CA" w14:textId="38E5038B" w:rsidR="007753F9" w:rsidRPr="00B4108A" w:rsidRDefault="007753F9" w:rsidP="00B4108A">
            <w:pPr>
              <w:pStyle w:val="NoSpacing"/>
              <w:numPr>
                <w:ilvl w:val="0"/>
                <w:numId w:val="5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Anti-social behaviour</w:t>
            </w:r>
          </w:p>
          <w:p w14:paraId="4A19F730" w14:textId="77777777" w:rsidR="007753F9" w:rsidRPr="00B4108A" w:rsidRDefault="007753F9" w:rsidP="00B4108A">
            <w:pPr>
              <w:pStyle w:val="NoSpacing"/>
              <w:numPr>
                <w:ilvl w:val="0"/>
                <w:numId w:val="5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Garden Waste Collection Scheme</w:t>
            </w:r>
          </w:p>
          <w:p w14:paraId="0D43C907" w14:textId="77777777" w:rsidR="007753F9" w:rsidRPr="00B4108A" w:rsidRDefault="007753F9" w:rsidP="00B4108A">
            <w:pPr>
              <w:pStyle w:val="NoSpacing"/>
              <w:numPr>
                <w:ilvl w:val="0"/>
                <w:numId w:val="5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Footpath (Whittingham Lane)</w:t>
            </w:r>
          </w:p>
          <w:p w14:paraId="7C83DC51" w14:textId="77777777" w:rsidR="007753F9" w:rsidRPr="00B4108A" w:rsidRDefault="007753F9" w:rsidP="00B4108A">
            <w:pPr>
              <w:pStyle w:val="NoSpacing"/>
              <w:numPr>
                <w:ilvl w:val="0"/>
                <w:numId w:val="5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Post office J McDonald</w:t>
            </w:r>
          </w:p>
          <w:p w14:paraId="027D37D0" w14:textId="77777777" w:rsidR="007753F9" w:rsidRPr="00B4108A" w:rsidRDefault="007753F9" w:rsidP="00B4108A">
            <w:pPr>
              <w:pStyle w:val="NoSpacing"/>
              <w:numPr>
                <w:ilvl w:val="0"/>
                <w:numId w:val="5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Buckingham Palace Garden Party</w:t>
            </w:r>
          </w:p>
          <w:p w14:paraId="7F41AEDE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  <w:p w14:paraId="2550746F" w14:textId="43A23B6E" w:rsidR="006A4B2A" w:rsidRPr="00B4108A" w:rsidRDefault="001558BF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The above items of correspondence were considered and noted</w:t>
            </w:r>
            <w:r w:rsidR="00CF2BC7" w:rsidRPr="00B4108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8" w:type="pct"/>
          </w:tcPr>
          <w:p w14:paraId="1A8F97C6" w14:textId="487ACC3C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A53ED" w:rsidRPr="00B4108A" w14:paraId="52499F76" w14:textId="77777777" w:rsidTr="00EF234B">
        <w:tc>
          <w:tcPr>
            <w:tcW w:w="272" w:type="pct"/>
          </w:tcPr>
          <w:p w14:paraId="4C5FFC18" w14:textId="576EFD75" w:rsidR="007753F9" w:rsidRPr="00B4108A" w:rsidRDefault="006A4B2A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80" w:type="pct"/>
          </w:tcPr>
          <w:p w14:paraId="5E84BBE0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 xml:space="preserve">LENGTHSMAN </w:t>
            </w:r>
          </w:p>
          <w:p w14:paraId="25285918" w14:textId="281EDE99" w:rsidR="007753F9" w:rsidRPr="00B4108A" w:rsidRDefault="007753F9" w:rsidP="00B4108A">
            <w:pPr>
              <w:pStyle w:val="NoSpacing"/>
              <w:numPr>
                <w:ilvl w:val="0"/>
                <w:numId w:val="7"/>
              </w:numPr>
              <w:ind w:left="57" w:right="57"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Purchase of equipment</w:t>
            </w:r>
          </w:p>
          <w:p w14:paraId="4CE07307" w14:textId="77777777" w:rsidR="00CF2BC7" w:rsidRPr="00B4108A" w:rsidRDefault="00CF2BC7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  <w:p w14:paraId="276AAF51" w14:textId="5A77A122" w:rsidR="001558BF" w:rsidRPr="003E292F" w:rsidRDefault="00672D84" w:rsidP="003E292F">
            <w:pPr>
              <w:pStyle w:val="NoSpacing"/>
              <w:numPr>
                <w:ilvl w:val="0"/>
                <w:numId w:val="25"/>
              </w:numPr>
              <w:ind w:right="57"/>
              <w:rPr>
                <w:rFonts w:cstheme="minorHAnsi"/>
                <w:i/>
                <w:iCs/>
                <w:sz w:val="24"/>
                <w:szCs w:val="24"/>
              </w:rPr>
            </w:pPr>
            <w:r w:rsidRPr="003E292F">
              <w:rPr>
                <w:rFonts w:cstheme="minorHAnsi"/>
                <w:sz w:val="24"/>
                <w:szCs w:val="24"/>
              </w:rPr>
              <w:t xml:space="preserve">A brief discussion took place regarding the </w:t>
            </w:r>
            <w:r w:rsidR="001558BF" w:rsidRPr="003E292F">
              <w:rPr>
                <w:rFonts w:cstheme="minorHAnsi"/>
                <w:sz w:val="24"/>
                <w:szCs w:val="24"/>
              </w:rPr>
              <w:t xml:space="preserve">erection of the ‘shed’ at the Toll Bar Café and relevant COSHE regulations and risk assessment. </w:t>
            </w:r>
            <w:r w:rsidR="0081512F" w:rsidRPr="003E292F">
              <w:rPr>
                <w:rFonts w:cstheme="minorHAnsi"/>
                <w:sz w:val="24"/>
                <w:szCs w:val="24"/>
              </w:rPr>
              <w:t xml:space="preserve">It was agreed to pay </w:t>
            </w:r>
            <w:r w:rsidR="00E03B24" w:rsidRPr="003E292F">
              <w:rPr>
                <w:rFonts w:cstheme="minorHAnsi"/>
                <w:sz w:val="24"/>
                <w:szCs w:val="24"/>
              </w:rPr>
              <w:t>XXX to the worker who helped Cllr Bro</w:t>
            </w:r>
            <w:r w:rsidR="00B46803" w:rsidRPr="003E292F">
              <w:rPr>
                <w:rFonts w:cstheme="minorHAnsi"/>
                <w:sz w:val="24"/>
                <w:szCs w:val="24"/>
              </w:rPr>
              <w:t>wn</w:t>
            </w:r>
            <w:r w:rsidR="003E292F" w:rsidRPr="003E292F">
              <w:rPr>
                <w:rFonts w:cstheme="minorHAnsi"/>
                <w:sz w:val="24"/>
                <w:szCs w:val="24"/>
              </w:rPr>
              <w:t xml:space="preserve"> </w:t>
            </w:r>
            <w:r w:rsidR="001558BF" w:rsidRPr="003E292F">
              <w:rPr>
                <w:rFonts w:cstheme="minorHAnsi"/>
                <w:i/>
                <w:iCs/>
                <w:sz w:val="24"/>
                <w:szCs w:val="24"/>
              </w:rPr>
              <w:t>(Cllr Parkinson declared an interest in this regard as his neighbour had carried out works).</w:t>
            </w:r>
          </w:p>
          <w:p w14:paraId="1C09DB89" w14:textId="77777777" w:rsidR="003E292F" w:rsidRDefault="001558BF" w:rsidP="003E292F">
            <w:pPr>
              <w:pStyle w:val="NoSpacing"/>
              <w:numPr>
                <w:ilvl w:val="0"/>
                <w:numId w:val="25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S</w:t>
            </w:r>
            <w:r w:rsidR="00672D84" w:rsidRPr="00B4108A">
              <w:rPr>
                <w:rFonts w:cstheme="minorHAnsi"/>
                <w:sz w:val="24"/>
                <w:szCs w:val="24"/>
              </w:rPr>
              <w:t xml:space="preserve">ubject to obtaining </w:t>
            </w:r>
            <w:r w:rsidRPr="00B4108A">
              <w:rPr>
                <w:rFonts w:cstheme="minorHAnsi"/>
                <w:sz w:val="24"/>
                <w:szCs w:val="24"/>
              </w:rPr>
              <w:t xml:space="preserve">two </w:t>
            </w:r>
            <w:r w:rsidR="00672D84" w:rsidRPr="00B4108A">
              <w:rPr>
                <w:rFonts w:cstheme="minorHAnsi"/>
                <w:sz w:val="24"/>
                <w:szCs w:val="24"/>
              </w:rPr>
              <w:t>estimates</w:t>
            </w:r>
            <w:r w:rsidRPr="00B4108A">
              <w:rPr>
                <w:rFonts w:cstheme="minorHAnsi"/>
                <w:sz w:val="24"/>
                <w:szCs w:val="24"/>
              </w:rPr>
              <w:t xml:space="preserve">, it </w:t>
            </w:r>
            <w:proofErr w:type="gramStart"/>
            <w:r w:rsidRPr="00B4108A">
              <w:rPr>
                <w:rFonts w:cstheme="minorHAnsi"/>
                <w:sz w:val="24"/>
                <w:szCs w:val="24"/>
              </w:rPr>
              <w:t>was</w:t>
            </w:r>
            <w:proofErr w:type="gramEnd"/>
            <w:r w:rsidRPr="00B4108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4841CD" w14:textId="788B88BE" w:rsidR="007753F9" w:rsidRPr="00B4108A" w:rsidRDefault="006A4B2A" w:rsidP="003E292F">
            <w:pPr>
              <w:pStyle w:val="NoSpacing"/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RESOLVED:</w:t>
            </w:r>
            <w:r w:rsidRPr="00B4108A">
              <w:rPr>
                <w:rFonts w:cstheme="minorHAnsi"/>
                <w:sz w:val="24"/>
                <w:szCs w:val="24"/>
              </w:rPr>
              <w:t xml:space="preserve"> Cllr Brown authorised to spend up to </w:t>
            </w:r>
            <w:r w:rsidR="001558BF" w:rsidRPr="00B4108A">
              <w:rPr>
                <w:rFonts w:cstheme="minorHAnsi"/>
                <w:sz w:val="24"/>
                <w:szCs w:val="24"/>
              </w:rPr>
              <w:t>£</w:t>
            </w:r>
            <w:r w:rsidR="00AA53ED" w:rsidRPr="00B4108A">
              <w:rPr>
                <w:rFonts w:cstheme="minorHAnsi"/>
                <w:sz w:val="24"/>
                <w:szCs w:val="24"/>
              </w:rPr>
              <w:t>50</w:t>
            </w:r>
            <w:r w:rsidR="001558BF" w:rsidRPr="00B4108A">
              <w:rPr>
                <w:rFonts w:cstheme="minorHAnsi"/>
                <w:sz w:val="24"/>
                <w:szCs w:val="24"/>
              </w:rPr>
              <w:t>0.00 for a strimmer/brush cutter.</w:t>
            </w:r>
          </w:p>
          <w:p w14:paraId="47C0CE5E" w14:textId="3CE8A227" w:rsidR="001558BF" w:rsidRPr="00B4108A" w:rsidRDefault="001558BF" w:rsidP="003E292F">
            <w:pPr>
              <w:pStyle w:val="NoSpacing"/>
              <w:numPr>
                <w:ilvl w:val="0"/>
                <w:numId w:val="25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PROW Cllr Hastings noted there was £500 in the </w:t>
            </w:r>
            <w:r w:rsidR="002A1BB6" w:rsidRPr="00B4108A">
              <w:rPr>
                <w:rFonts w:cstheme="minorHAnsi"/>
                <w:sz w:val="24"/>
                <w:szCs w:val="24"/>
              </w:rPr>
              <w:t>LCC</w:t>
            </w:r>
            <w:r w:rsidRPr="00B4108A">
              <w:rPr>
                <w:rFonts w:cstheme="minorHAnsi"/>
                <w:sz w:val="24"/>
                <w:szCs w:val="24"/>
              </w:rPr>
              <w:t xml:space="preserve"> grant.</w:t>
            </w:r>
          </w:p>
        </w:tc>
        <w:tc>
          <w:tcPr>
            <w:tcW w:w="548" w:type="pct"/>
          </w:tcPr>
          <w:p w14:paraId="4AB9BB0C" w14:textId="29FA04DF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A53ED" w:rsidRPr="00B4108A" w14:paraId="7D67A3A0" w14:textId="77777777" w:rsidTr="00EF234B">
        <w:tc>
          <w:tcPr>
            <w:tcW w:w="272" w:type="pct"/>
          </w:tcPr>
          <w:p w14:paraId="6D77657B" w14:textId="0CA9EA06" w:rsidR="007753F9" w:rsidRPr="00B4108A" w:rsidRDefault="006A4B2A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80" w:type="pct"/>
          </w:tcPr>
          <w:p w14:paraId="7F90BD7D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TRAFFIC ISSUES</w:t>
            </w:r>
          </w:p>
          <w:p w14:paraId="69E13078" w14:textId="77777777" w:rsidR="006B4EE1" w:rsidRPr="00B4108A" w:rsidRDefault="007753F9" w:rsidP="00B4108A">
            <w:pPr>
              <w:pStyle w:val="NoSpacing"/>
              <w:numPr>
                <w:ilvl w:val="0"/>
                <w:numId w:val="8"/>
              </w:numPr>
              <w:ind w:left="57" w:right="57" w:firstLine="0"/>
              <w:rPr>
                <w:rFonts w:cstheme="minorHAnsi"/>
                <w:sz w:val="24"/>
                <w:szCs w:val="24"/>
                <w:u w:val="single"/>
              </w:rPr>
            </w:pPr>
            <w:r w:rsidRPr="00B4108A">
              <w:rPr>
                <w:rFonts w:cstheme="minorHAnsi"/>
                <w:sz w:val="24"/>
                <w:szCs w:val="24"/>
                <w:u w:val="single"/>
              </w:rPr>
              <w:t>Update</w:t>
            </w:r>
          </w:p>
          <w:p w14:paraId="48F9483F" w14:textId="0C1F3094" w:rsidR="006B4EE1" w:rsidRPr="00B4108A" w:rsidRDefault="00672D84" w:rsidP="00B4108A">
            <w:pPr>
              <w:pStyle w:val="NoSpacing"/>
              <w:ind w:left="57" w:right="57"/>
              <w:jc w:val="both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Following circulation of Cllr Hasting’s report, a lengthy discussion took place regarding</w:t>
            </w:r>
            <w:r w:rsidR="000F16A4" w:rsidRPr="00B4108A">
              <w:rPr>
                <w:rFonts w:cstheme="minorHAnsi"/>
                <w:sz w:val="24"/>
                <w:szCs w:val="24"/>
              </w:rPr>
              <w:t xml:space="preserve"> </w:t>
            </w:r>
            <w:r w:rsidRPr="00B4108A">
              <w:rPr>
                <w:rFonts w:cstheme="minorHAnsi"/>
                <w:sz w:val="24"/>
                <w:szCs w:val="24"/>
              </w:rPr>
              <w:t xml:space="preserve">traffic </w:t>
            </w:r>
            <w:r w:rsidR="006B4EE1" w:rsidRPr="00B4108A">
              <w:rPr>
                <w:rFonts w:cstheme="minorHAnsi"/>
                <w:sz w:val="24"/>
                <w:szCs w:val="24"/>
              </w:rPr>
              <w:t xml:space="preserve">and </w:t>
            </w:r>
            <w:r w:rsidR="00933E91" w:rsidRPr="00B4108A">
              <w:rPr>
                <w:rFonts w:cstheme="minorHAnsi"/>
                <w:sz w:val="24"/>
                <w:szCs w:val="24"/>
              </w:rPr>
              <w:t>other related</w:t>
            </w:r>
            <w:r w:rsidR="006B4EE1" w:rsidRPr="00B4108A">
              <w:rPr>
                <w:rFonts w:cstheme="minorHAnsi"/>
                <w:sz w:val="24"/>
                <w:szCs w:val="24"/>
              </w:rPr>
              <w:t xml:space="preserve"> </w:t>
            </w:r>
            <w:r w:rsidR="006A4B2A" w:rsidRPr="00B4108A">
              <w:rPr>
                <w:rFonts w:cstheme="minorHAnsi"/>
                <w:sz w:val="24"/>
                <w:szCs w:val="24"/>
              </w:rPr>
              <w:t>issues</w:t>
            </w:r>
            <w:r w:rsidR="00B46803" w:rsidRPr="00B4108A">
              <w:rPr>
                <w:rFonts w:cstheme="minorHAnsi"/>
                <w:sz w:val="24"/>
                <w:szCs w:val="24"/>
              </w:rPr>
              <w:t xml:space="preserve"> which included:</w:t>
            </w:r>
          </w:p>
          <w:p w14:paraId="6ADAE604" w14:textId="1A41761F" w:rsidR="006A4B2A" w:rsidRPr="00B4108A" w:rsidRDefault="006B4EE1" w:rsidP="00B4108A">
            <w:pPr>
              <w:pStyle w:val="NoSpacing"/>
              <w:numPr>
                <w:ilvl w:val="0"/>
                <w:numId w:val="24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speeding Goosnargh/Whittingham Lane which </w:t>
            </w:r>
            <w:r w:rsidR="00B46803" w:rsidRPr="00B4108A">
              <w:rPr>
                <w:rFonts w:cstheme="minorHAnsi"/>
                <w:sz w:val="24"/>
                <w:szCs w:val="24"/>
              </w:rPr>
              <w:t>i</w:t>
            </w:r>
            <w:r w:rsidR="00933E91" w:rsidRPr="00B4108A">
              <w:rPr>
                <w:rFonts w:cstheme="minorHAnsi"/>
                <w:sz w:val="24"/>
                <w:szCs w:val="24"/>
              </w:rPr>
              <w:t>s</w:t>
            </w:r>
            <w:r w:rsidR="00B46803" w:rsidRPr="00B4108A">
              <w:rPr>
                <w:rFonts w:cstheme="minorHAnsi"/>
                <w:sz w:val="24"/>
                <w:szCs w:val="24"/>
              </w:rPr>
              <w:t xml:space="preserve"> set to be</w:t>
            </w:r>
            <w:r w:rsidRPr="00B4108A">
              <w:rPr>
                <w:rFonts w:cstheme="minorHAnsi"/>
                <w:sz w:val="24"/>
                <w:szCs w:val="24"/>
              </w:rPr>
              <w:t xml:space="preserve"> monitored by Lancashire County Council Highways</w:t>
            </w:r>
          </w:p>
          <w:p w14:paraId="3E83DE1E" w14:textId="176B1AFD" w:rsidR="006B4EE1" w:rsidRPr="00B4108A" w:rsidRDefault="006B4EE1" w:rsidP="00B4108A">
            <w:pPr>
              <w:pStyle w:val="NoSpacing"/>
              <w:numPr>
                <w:ilvl w:val="0"/>
                <w:numId w:val="24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no </w:t>
            </w:r>
            <w:r w:rsidR="002A1BB6" w:rsidRPr="00B4108A">
              <w:rPr>
                <w:rFonts w:cstheme="minorHAnsi"/>
                <w:sz w:val="24"/>
                <w:szCs w:val="24"/>
              </w:rPr>
              <w:t xml:space="preserve">police </w:t>
            </w:r>
            <w:r w:rsidRPr="00B4108A">
              <w:rPr>
                <w:rFonts w:cstheme="minorHAnsi"/>
                <w:sz w:val="24"/>
                <w:szCs w:val="24"/>
              </w:rPr>
              <w:t>patrols were taking place during</w:t>
            </w:r>
            <w:r w:rsidR="00933E91" w:rsidRPr="00B4108A">
              <w:rPr>
                <w:rFonts w:cstheme="minorHAnsi"/>
                <w:sz w:val="24"/>
                <w:szCs w:val="24"/>
              </w:rPr>
              <w:t xml:space="preserve"> the night</w:t>
            </w:r>
            <w:r w:rsidR="008D4228" w:rsidRPr="00B4108A">
              <w:rPr>
                <w:rFonts w:cstheme="minorHAnsi"/>
                <w:sz w:val="24"/>
                <w:szCs w:val="24"/>
              </w:rPr>
              <w:t xml:space="preserve"> in the</w:t>
            </w:r>
            <w:r w:rsidRPr="00B4108A">
              <w:rPr>
                <w:rFonts w:cstheme="minorHAnsi"/>
                <w:sz w:val="24"/>
                <w:szCs w:val="24"/>
              </w:rPr>
              <w:t xml:space="preserve"> unsocial </w:t>
            </w:r>
            <w:proofErr w:type="gramStart"/>
            <w:r w:rsidRPr="00B4108A">
              <w:rPr>
                <w:rFonts w:cstheme="minorHAnsi"/>
                <w:sz w:val="24"/>
                <w:szCs w:val="24"/>
              </w:rPr>
              <w:t>hours</w:t>
            </w:r>
            <w:proofErr w:type="gramEnd"/>
          </w:p>
          <w:p w14:paraId="598C1E53" w14:textId="6C4F817A" w:rsidR="006B4EE1" w:rsidRPr="00B4108A" w:rsidRDefault="006B4EE1" w:rsidP="00B4108A">
            <w:pPr>
              <w:pStyle w:val="NoSpacing"/>
              <w:numPr>
                <w:ilvl w:val="0"/>
                <w:numId w:val="24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lack of road markings </w:t>
            </w:r>
            <w:r w:rsidR="00D84EC9" w:rsidRPr="00B4108A">
              <w:rPr>
                <w:rFonts w:cstheme="minorHAnsi"/>
                <w:sz w:val="24"/>
                <w:szCs w:val="24"/>
              </w:rPr>
              <w:t>was</w:t>
            </w:r>
            <w:r w:rsidRPr="00B4108A">
              <w:rPr>
                <w:rFonts w:cstheme="minorHAnsi"/>
                <w:sz w:val="24"/>
                <w:szCs w:val="24"/>
              </w:rPr>
              <w:t xml:space="preserve"> of concern</w:t>
            </w:r>
            <w:r w:rsidR="002A1BB6" w:rsidRPr="00B4108A">
              <w:rPr>
                <w:rFonts w:cstheme="minorHAnsi"/>
                <w:sz w:val="24"/>
                <w:szCs w:val="24"/>
              </w:rPr>
              <w:t xml:space="preserve"> near the </w:t>
            </w:r>
            <w:proofErr w:type="gramStart"/>
            <w:r w:rsidR="002A1BB6" w:rsidRPr="00B4108A">
              <w:rPr>
                <w:rFonts w:cstheme="minorHAnsi"/>
                <w:sz w:val="24"/>
                <w:szCs w:val="24"/>
              </w:rPr>
              <w:t>crossroads</w:t>
            </w:r>
            <w:proofErr w:type="gramEnd"/>
          </w:p>
          <w:p w14:paraId="5C0ABFF6" w14:textId="47160ACE" w:rsidR="006B4EE1" w:rsidRPr="00B4108A" w:rsidRDefault="006B4EE1" w:rsidP="00B4108A">
            <w:pPr>
              <w:pStyle w:val="NoSpacing"/>
              <w:numPr>
                <w:ilvl w:val="0"/>
                <w:numId w:val="24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lastRenderedPageBreak/>
              <w:t xml:space="preserve"> stop sign (Woodplumpton Road</w:t>
            </w:r>
            <w:r w:rsidR="002A1BB6" w:rsidRPr="00B4108A">
              <w:rPr>
                <w:rFonts w:cstheme="minorHAnsi"/>
                <w:sz w:val="24"/>
                <w:szCs w:val="24"/>
              </w:rPr>
              <w:t>/Whittingham Lane/Garstang Road</w:t>
            </w:r>
            <w:r w:rsidRPr="00B4108A">
              <w:rPr>
                <w:rFonts w:cstheme="minorHAnsi"/>
                <w:sz w:val="24"/>
                <w:szCs w:val="24"/>
              </w:rPr>
              <w:t>)</w:t>
            </w:r>
            <w:r w:rsidR="002A1BB6" w:rsidRPr="00B4108A">
              <w:rPr>
                <w:rFonts w:cstheme="minorHAnsi"/>
                <w:sz w:val="24"/>
                <w:szCs w:val="24"/>
              </w:rPr>
              <w:t xml:space="preserve"> </w:t>
            </w:r>
            <w:r w:rsidR="008D4228" w:rsidRPr="00B4108A">
              <w:rPr>
                <w:rFonts w:cstheme="minorHAnsi"/>
                <w:sz w:val="24"/>
                <w:szCs w:val="24"/>
              </w:rPr>
              <w:t xml:space="preserve">once again requested from </w:t>
            </w:r>
            <w:proofErr w:type="gramStart"/>
            <w:r w:rsidR="008D4228" w:rsidRPr="00B4108A">
              <w:rPr>
                <w:rFonts w:cstheme="minorHAnsi"/>
                <w:sz w:val="24"/>
                <w:szCs w:val="24"/>
              </w:rPr>
              <w:t>LCC</w:t>
            </w:r>
            <w:proofErr w:type="gramEnd"/>
          </w:p>
          <w:p w14:paraId="1E52610B" w14:textId="421C0FF2" w:rsidR="006B4EE1" w:rsidRPr="00B4108A" w:rsidRDefault="006B4EE1" w:rsidP="00B4108A">
            <w:pPr>
              <w:pStyle w:val="NoSpacing"/>
              <w:numPr>
                <w:ilvl w:val="0"/>
                <w:numId w:val="24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concerns </w:t>
            </w:r>
            <w:r w:rsidR="002A1BB6" w:rsidRPr="00B4108A">
              <w:rPr>
                <w:rFonts w:cstheme="minorHAnsi"/>
                <w:sz w:val="24"/>
                <w:szCs w:val="24"/>
              </w:rPr>
              <w:t xml:space="preserve">about the number of incidents of gas leaks </w:t>
            </w:r>
            <w:r w:rsidR="008D4228" w:rsidRPr="00B4108A">
              <w:rPr>
                <w:rFonts w:cstheme="minorHAnsi"/>
                <w:sz w:val="24"/>
                <w:szCs w:val="24"/>
              </w:rPr>
              <w:t>on Woodplumpton Lane &amp; Garstang Road pavements</w:t>
            </w:r>
            <w:r w:rsidR="002A1BB6" w:rsidRPr="00B4108A">
              <w:rPr>
                <w:rFonts w:cstheme="minorHAnsi"/>
                <w:sz w:val="24"/>
                <w:szCs w:val="24"/>
              </w:rPr>
              <w:t xml:space="preserve"> Cadent </w:t>
            </w:r>
            <w:r w:rsidR="008D4228" w:rsidRPr="00B4108A">
              <w:rPr>
                <w:rFonts w:cstheme="minorHAnsi"/>
                <w:sz w:val="24"/>
                <w:szCs w:val="24"/>
              </w:rPr>
              <w:t xml:space="preserve">to be </w:t>
            </w:r>
            <w:proofErr w:type="gramStart"/>
            <w:r w:rsidR="008D4228" w:rsidRPr="00B4108A">
              <w:rPr>
                <w:rFonts w:cstheme="minorHAnsi"/>
                <w:sz w:val="24"/>
                <w:szCs w:val="24"/>
              </w:rPr>
              <w:t>contacted</w:t>
            </w:r>
            <w:proofErr w:type="gramEnd"/>
          </w:p>
          <w:p w14:paraId="03A1B7B6" w14:textId="77777777" w:rsidR="008C61A8" w:rsidRPr="00B4108A" w:rsidRDefault="008C61A8" w:rsidP="00B4108A">
            <w:pPr>
              <w:pStyle w:val="NoSpacing"/>
              <w:numPr>
                <w:ilvl w:val="0"/>
                <w:numId w:val="8"/>
              </w:numPr>
              <w:ind w:left="57" w:right="57" w:firstLine="0"/>
              <w:rPr>
                <w:rFonts w:cstheme="minorHAnsi"/>
                <w:sz w:val="24"/>
                <w:szCs w:val="24"/>
                <w:u w:val="single"/>
              </w:rPr>
            </w:pPr>
            <w:r w:rsidRPr="00B4108A">
              <w:rPr>
                <w:rFonts w:cstheme="minorHAnsi"/>
                <w:sz w:val="24"/>
                <w:szCs w:val="24"/>
                <w:u w:val="single"/>
              </w:rPr>
              <w:t>Actions</w:t>
            </w:r>
          </w:p>
          <w:p w14:paraId="67CB78E7" w14:textId="7C87DFCD" w:rsidR="006B4EE1" w:rsidRPr="00B4108A" w:rsidRDefault="006B4EE1" w:rsidP="00B4108A">
            <w:pPr>
              <w:pStyle w:val="NoSpacing"/>
              <w:numPr>
                <w:ilvl w:val="0"/>
                <w:numId w:val="23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Cllr Hastings had met with </w:t>
            </w:r>
            <w:r w:rsidR="001558BF" w:rsidRPr="00B4108A">
              <w:rPr>
                <w:rFonts w:cstheme="minorHAnsi"/>
                <w:sz w:val="24"/>
                <w:szCs w:val="24"/>
              </w:rPr>
              <w:t xml:space="preserve">traffic expert, </w:t>
            </w:r>
            <w:r w:rsidRPr="00B4108A">
              <w:rPr>
                <w:rFonts w:cstheme="minorHAnsi"/>
                <w:sz w:val="24"/>
                <w:szCs w:val="24"/>
              </w:rPr>
              <w:t xml:space="preserve">Mr Ahmed Khan </w:t>
            </w:r>
            <w:r w:rsidR="001558BF" w:rsidRPr="00B4108A">
              <w:rPr>
                <w:rFonts w:cstheme="minorHAnsi"/>
                <w:sz w:val="24"/>
                <w:szCs w:val="24"/>
              </w:rPr>
              <w:t xml:space="preserve">(Tetracheck (Europe)) </w:t>
            </w:r>
            <w:r w:rsidRPr="00B4108A">
              <w:rPr>
                <w:rFonts w:cstheme="minorHAnsi"/>
                <w:sz w:val="24"/>
                <w:szCs w:val="24"/>
              </w:rPr>
              <w:t xml:space="preserve">which had proved </w:t>
            </w:r>
            <w:r w:rsidR="001558BF" w:rsidRPr="00B4108A">
              <w:rPr>
                <w:rFonts w:cstheme="minorHAnsi"/>
                <w:sz w:val="24"/>
                <w:szCs w:val="24"/>
              </w:rPr>
              <w:t xml:space="preserve">informative: direction of </w:t>
            </w:r>
            <w:r w:rsidR="00D84EC9" w:rsidRPr="00B4108A">
              <w:rPr>
                <w:rFonts w:cstheme="minorHAnsi"/>
                <w:sz w:val="24"/>
                <w:szCs w:val="24"/>
              </w:rPr>
              <w:t>uphill</w:t>
            </w:r>
            <w:r w:rsidR="001558BF" w:rsidRPr="00B4108A">
              <w:rPr>
                <w:rFonts w:cstheme="minorHAnsi"/>
                <w:sz w:val="24"/>
                <w:szCs w:val="24"/>
              </w:rPr>
              <w:t xml:space="preserve">, speed bumps, traffic calming, </w:t>
            </w:r>
            <w:r w:rsidR="000F08F5" w:rsidRPr="00B4108A">
              <w:rPr>
                <w:rFonts w:cstheme="minorHAnsi"/>
                <w:sz w:val="24"/>
                <w:szCs w:val="24"/>
              </w:rPr>
              <w:t xml:space="preserve">the roundabout was </w:t>
            </w:r>
            <w:r w:rsidR="00D84EC9" w:rsidRPr="00B4108A">
              <w:rPr>
                <w:rFonts w:cstheme="minorHAnsi"/>
                <w:sz w:val="24"/>
                <w:szCs w:val="24"/>
              </w:rPr>
              <w:t>measured</w:t>
            </w:r>
            <w:r w:rsidR="000F08F5" w:rsidRPr="00B4108A">
              <w:rPr>
                <w:rFonts w:cstheme="minorHAnsi"/>
                <w:sz w:val="24"/>
                <w:szCs w:val="24"/>
              </w:rPr>
              <w:t xml:space="preserve">, take back to United Utilities and Department of Transport, extra exit at Millstones (motorists cannot see when turning right), Lancashire County Council had not looked at this since </w:t>
            </w:r>
            <w:proofErr w:type="gramStart"/>
            <w:r w:rsidR="000F08F5" w:rsidRPr="00B4108A">
              <w:rPr>
                <w:rFonts w:cstheme="minorHAnsi"/>
                <w:sz w:val="24"/>
                <w:szCs w:val="24"/>
              </w:rPr>
              <w:t>completed</w:t>
            </w:r>
            <w:proofErr w:type="gramEnd"/>
          </w:p>
          <w:p w14:paraId="645888C8" w14:textId="5335CE03" w:rsidR="001558BF" w:rsidRPr="00B4108A" w:rsidRDefault="002A1BB6" w:rsidP="00B4108A">
            <w:pPr>
              <w:pStyle w:val="NoSpacing"/>
              <w:numPr>
                <w:ilvl w:val="0"/>
                <w:numId w:val="23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Through village traffic</w:t>
            </w:r>
            <w:r w:rsidR="00D72F59" w:rsidRPr="00B4108A">
              <w:rPr>
                <w:rFonts w:cstheme="minorHAnsi"/>
                <w:sz w:val="24"/>
                <w:szCs w:val="24"/>
              </w:rPr>
              <w:t>:</w:t>
            </w:r>
            <w:r w:rsidRPr="00B4108A">
              <w:rPr>
                <w:rFonts w:cstheme="minorHAnsi"/>
                <w:sz w:val="24"/>
                <w:szCs w:val="24"/>
              </w:rPr>
              <w:t xml:space="preserve"> </w:t>
            </w:r>
            <w:r w:rsidR="008D4228" w:rsidRPr="00B4108A">
              <w:rPr>
                <w:rFonts w:cstheme="minorHAnsi"/>
                <w:sz w:val="24"/>
                <w:szCs w:val="24"/>
              </w:rPr>
              <w:t>S</w:t>
            </w:r>
            <w:r w:rsidRPr="00B4108A">
              <w:rPr>
                <w:rFonts w:cstheme="minorHAnsi"/>
                <w:sz w:val="24"/>
                <w:szCs w:val="24"/>
              </w:rPr>
              <w:t xml:space="preserve">hould the PC commission an </w:t>
            </w:r>
            <w:r w:rsidR="000F08F5" w:rsidRPr="00B4108A">
              <w:rPr>
                <w:rFonts w:cstheme="minorHAnsi"/>
                <w:sz w:val="24"/>
                <w:szCs w:val="24"/>
              </w:rPr>
              <w:t>ANPR survey</w:t>
            </w:r>
            <w:r w:rsidR="008D4228" w:rsidRPr="00B4108A">
              <w:rPr>
                <w:rFonts w:cstheme="minorHAnsi"/>
                <w:sz w:val="24"/>
                <w:szCs w:val="24"/>
              </w:rPr>
              <w:t>?</w:t>
            </w:r>
            <w:r w:rsidR="000F08F5" w:rsidRPr="00B4108A">
              <w:rPr>
                <w:rFonts w:cstheme="minorHAnsi"/>
                <w:sz w:val="24"/>
                <w:szCs w:val="24"/>
              </w:rPr>
              <w:t xml:space="preserve"> </w:t>
            </w:r>
            <w:r w:rsidR="008D4228" w:rsidRPr="00B4108A">
              <w:rPr>
                <w:rFonts w:cstheme="minorHAnsi"/>
                <w:sz w:val="24"/>
                <w:szCs w:val="24"/>
              </w:rPr>
              <w:t>T</w:t>
            </w:r>
            <w:r w:rsidRPr="00B4108A">
              <w:rPr>
                <w:rFonts w:cstheme="minorHAnsi"/>
                <w:sz w:val="24"/>
                <w:szCs w:val="24"/>
              </w:rPr>
              <w:t xml:space="preserve">o contact </w:t>
            </w:r>
            <w:r w:rsidR="000F08F5" w:rsidRPr="00B4108A">
              <w:rPr>
                <w:rFonts w:cstheme="minorHAnsi"/>
                <w:sz w:val="24"/>
                <w:szCs w:val="24"/>
              </w:rPr>
              <w:t>Lancashire County Council</w:t>
            </w:r>
            <w:r w:rsidRPr="00B4108A">
              <w:rPr>
                <w:rFonts w:cstheme="minorHAnsi"/>
                <w:sz w:val="24"/>
                <w:szCs w:val="24"/>
              </w:rPr>
              <w:t xml:space="preserve"> to see if they would accept a report and act on it</w:t>
            </w:r>
            <w:r w:rsidR="00D72F59" w:rsidRPr="00B4108A">
              <w:rPr>
                <w:rFonts w:cstheme="minorHAnsi"/>
                <w:sz w:val="24"/>
                <w:szCs w:val="24"/>
              </w:rPr>
              <w:t>. (Quote received from Ian Millership for £1190 for the survey)</w:t>
            </w:r>
          </w:p>
          <w:p w14:paraId="7B3032BD" w14:textId="4899B772" w:rsidR="000F08F5" w:rsidRPr="00B4108A" w:rsidRDefault="000F08F5" w:rsidP="00B4108A">
            <w:pPr>
              <w:pStyle w:val="NoSpacing"/>
              <w:numPr>
                <w:ilvl w:val="0"/>
                <w:numId w:val="23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SPIDS </w:t>
            </w:r>
            <w:r w:rsidR="002A1BB6" w:rsidRPr="00B4108A">
              <w:rPr>
                <w:rFonts w:cstheme="minorHAnsi"/>
                <w:sz w:val="24"/>
                <w:szCs w:val="24"/>
              </w:rPr>
              <w:t xml:space="preserve">new sites on Whittingham Lane &amp; Sandygate Lane to be sourced once the </w:t>
            </w:r>
            <w:proofErr w:type="spellStart"/>
            <w:r w:rsidR="002A1BB6" w:rsidRPr="00B4108A">
              <w:rPr>
                <w:rFonts w:cstheme="minorHAnsi"/>
                <w:sz w:val="24"/>
                <w:szCs w:val="24"/>
              </w:rPr>
              <w:t>Spid</w:t>
            </w:r>
            <w:proofErr w:type="spellEnd"/>
            <w:r w:rsidR="002A1BB6" w:rsidRPr="00B4108A">
              <w:rPr>
                <w:rFonts w:cstheme="minorHAnsi"/>
                <w:sz w:val="24"/>
                <w:szCs w:val="24"/>
              </w:rPr>
              <w:t xml:space="preserve"> cameras are up and working </w:t>
            </w:r>
            <w:proofErr w:type="gramStart"/>
            <w:r w:rsidR="002A1BB6" w:rsidRPr="00B4108A">
              <w:rPr>
                <w:rFonts w:cstheme="minorHAnsi"/>
                <w:sz w:val="24"/>
                <w:szCs w:val="24"/>
              </w:rPr>
              <w:t>again</w:t>
            </w:r>
            <w:proofErr w:type="gramEnd"/>
          </w:p>
          <w:p w14:paraId="634197F6" w14:textId="7E137112" w:rsidR="006B4EE1" w:rsidRPr="00B4108A" w:rsidRDefault="006B4EE1" w:rsidP="00B4108A">
            <w:pPr>
              <w:pStyle w:val="NoSpacing"/>
              <w:numPr>
                <w:ilvl w:val="0"/>
                <w:numId w:val="23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Wain Homes ha</w:t>
            </w:r>
            <w:r w:rsidR="002A1BB6" w:rsidRPr="00B4108A">
              <w:rPr>
                <w:rFonts w:cstheme="minorHAnsi"/>
                <w:sz w:val="24"/>
                <w:szCs w:val="24"/>
              </w:rPr>
              <w:t>ve</w:t>
            </w:r>
            <w:r w:rsidRPr="00B4108A">
              <w:rPr>
                <w:rFonts w:cstheme="minorHAnsi"/>
                <w:sz w:val="24"/>
                <w:szCs w:val="24"/>
              </w:rPr>
              <w:t xml:space="preserve"> ‘de-</w:t>
            </w:r>
            <w:proofErr w:type="spellStart"/>
            <w:r w:rsidRPr="00B4108A">
              <w:rPr>
                <w:rFonts w:cstheme="minorHAnsi"/>
                <w:sz w:val="24"/>
                <w:szCs w:val="24"/>
              </w:rPr>
              <w:t>veged</w:t>
            </w:r>
            <w:proofErr w:type="spellEnd"/>
            <w:r w:rsidRPr="00B4108A">
              <w:rPr>
                <w:rFonts w:cstheme="minorHAnsi"/>
                <w:sz w:val="24"/>
                <w:szCs w:val="24"/>
              </w:rPr>
              <w:t xml:space="preserve">’ </w:t>
            </w:r>
            <w:r w:rsidR="00D72F59" w:rsidRPr="00B4108A">
              <w:rPr>
                <w:rFonts w:cstheme="minorHAnsi"/>
                <w:sz w:val="24"/>
                <w:szCs w:val="24"/>
              </w:rPr>
              <w:t xml:space="preserve">the </w:t>
            </w:r>
            <w:r w:rsidR="002A1BB6" w:rsidRPr="00B4108A">
              <w:rPr>
                <w:rFonts w:cstheme="minorHAnsi"/>
                <w:sz w:val="24"/>
                <w:szCs w:val="24"/>
              </w:rPr>
              <w:t>Coppice behind the bench of contemplation on the Garstang Road</w:t>
            </w:r>
          </w:p>
          <w:p w14:paraId="0B03BCA1" w14:textId="1B87B039" w:rsidR="009E3E7F" w:rsidRPr="00B4108A" w:rsidRDefault="009E3E7F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OTHER ISSUES</w:t>
            </w:r>
          </w:p>
          <w:p w14:paraId="32B562F8" w14:textId="4390BC83" w:rsidR="001558BF" w:rsidRPr="00B4108A" w:rsidRDefault="001558BF" w:rsidP="00B4108A">
            <w:pPr>
              <w:pStyle w:val="NoSpacing"/>
              <w:numPr>
                <w:ilvl w:val="0"/>
                <w:numId w:val="8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Scott </w:t>
            </w:r>
            <w:r w:rsidR="00D72F59" w:rsidRPr="00B4108A">
              <w:rPr>
                <w:rFonts w:cstheme="minorHAnsi"/>
                <w:sz w:val="24"/>
                <w:szCs w:val="24"/>
              </w:rPr>
              <w:t xml:space="preserve">agreed he will continue to manage the cottage </w:t>
            </w:r>
            <w:proofErr w:type="gramStart"/>
            <w:r w:rsidR="00D72F59" w:rsidRPr="00B4108A">
              <w:rPr>
                <w:rFonts w:cstheme="minorHAnsi"/>
                <w:sz w:val="24"/>
                <w:szCs w:val="24"/>
              </w:rPr>
              <w:t>CCTV</w:t>
            </w:r>
            <w:proofErr w:type="gramEnd"/>
          </w:p>
          <w:p w14:paraId="3C6DB1B8" w14:textId="3EEA0933" w:rsidR="006B4EE1" w:rsidRPr="00B4108A" w:rsidRDefault="006B4EE1" w:rsidP="00B4108A">
            <w:pPr>
              <w:pStyle w:val="NoSpacing"/>
              <w:numPr>
                <w:ilvl w:val="0"/>
                <w:numId w:val="8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Notice board </w:t>
            </w:r>
            <w:r w:rsidR="00D72F59" w:rsidRPr="00B4108A">
              <w:rPr>
                <w:rFonts w:cstheme="minorHAnsi"/>
                <w:sz w:val="24"/>
                <w:szCs w:val="24"/>
              </w:rPr>
              <w:t xml:space="preserve">on Woodplumpton lane to be replaced by UU as legs have rotted and it is </w:t>
            </w:r>
            <w:proofErr w:type="gramStart"/>
            <w:r w:rsidR="00D72F59" w:rsidRPr="00B4108A">
              <w:rPr>
                <w:rFonts w:cstheme="minorHAnsi"/>
                <w:sz w:val="24"/>
                <w:szCs w:val="24"/>
              </w:rPr>
              <w:t>swaying</w:t>
            </w:r>
            <w:proofErr w:type="gramEnd"/>
          </w:p>
          <w:p w14:paraId="57303F35" w14:textId="77777777" w:rsidR="000F08F5" w:rsidRPr="00B4108A" w:rsidRDefault="000F08F5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  <w:p w14:paraId="187D03F1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14:paraId="0F0CE987" w14:textId="7799A823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lastRenderedPageBreak/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A53ED" w:rsidRPr="00B4108A" w14:paraId="58B98B81" w14:textId="77777777" w:rsidTr="00EF234B">
        <w:tc>
          <w:tcPr>
            <w:tcW w:w="272" w:type="pct"/>
          </w:tcPr>
          <w:p w14:paraId="0BFD2B30" w14:textId="2B28B191" w:rsidR="007753F9" w:rsidRPr="00B4108A" w:rsidRDefault="006A4B2A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80" w:type="pct"/>
          </w:tcPr>
          <w:p w14:paraId="2F9680F6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NEIGHBOURHOOD PLAN REVIEW</w:t>
            </w:r>
          </w:p>
          <w:p w14:paraId="42678FA2" w14:textId="77777777" w:rsidR="006A4B2A" w:rsidRPr="00B4108A" w:rsidRDefault="00672D84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Cllr Hastings reported</w:t>
            </w:r>
            <w:r w:rsidR="006A4B2A" w:rsidRPr="00B4108A">
              <w:rPr>
                <w:rFonts w:cstheme="minorHAnsi"/>
                <w:sz w:val="24"/>
                <w:szCs w:val="24"/>
              </w:rPr>
              <w:t>:</w:t>
            </w:r>
          </w:p>
          <w:p w14:paraId="1F0E0939" w14:textId="3180990F" w:rsidR="000F08F5" w:rsidRPr="00B4108A" w:rsidRDefault="003E292F" w:rsidP="003E292F">
            <w:pPr>
              <w:pStyle w:val="NoSpacing"/>
              <w:numPr>
                <w:ilvl w:val="0"/>
                <w:numId w:val="27"/>
              </w:numPr>
              <w:ind w:righ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0F08F5" w:rsidRPr="00B4108A">
              <w:rPr>
                <w:rFonts w:cstheme="minorHAnsi"/>
                <w:sz w:val="24"/>
                <w:szCs w:val="24"/>
              </w:rPr>
              <w:t>mai</w:t>
            </w:r>
            <w:r w:rsidR="00391A8C" w:rsidRPr="00B4108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 sent</w:t>
            </w:r>
            <w:r w:rsidR="00391A8C" w:rsidRPr="00B4108A">
              <w:rPr>
                <w:rFonts w:cstheme="minorHAnsi"/>
                <w:sz w:val="24"/>
                <w:szCs w:val="24"/>
              </w:rPr>
              <w:t xml:space="preserve"> to</w:t>
            </w:r>
            <w:r w:rsidR="00D72F59" w:rsidRPr="00B4108A">
              <w:rPr>
                <w:rFonts w:cstheme="minorHAnsi"/>
                <w:sz w:val="24"/>
                <w:szCs w:val="24"/>
              </w:rPr>
              <w:t xml:space="preserve"> Neighbourhood Planning Agency to see if the rule 14 </w:t>
            </w:r>
            <w:r w:rsidR="008C61A8" w:rsidRPr="00B4108A">
              <w:rPr>
                <w:rFonts w:cstheme="minorHAnsi"/>
                <w:sz w:val="24"/>
                <w:szCs w:val="24"/>
              </w:rPr>
              <w:t xml:space="preserve">consultation </w:t>
            </w:r>
            <w:r w:rsidR="00D72F59" w:rsidRPr="00B4108A">
              <w:rPr>
                <w:rFonts w:cstheme="minorHAnsi"/>
                <w:sz w:val="24"/>
                <w:szCs w:val="24"/>
              </w:rPr>
              <w:t xml:space="preserve">can be done during </w:t>
            </w:r>
            <w:proofErr w:type="gramStart"/>
            <w:r w:rsidR="00D72F59" w:rsidRPr="00B4108A">
              <w:rPr>
                <w:rFonts w:cstheme="minorHAnsi"/>
                <w:sz w:val="24"/>
                <w:szCs w:val="24"/>
              </w:rPr>
              <w:t>purdah</w:t>
            </w:r>
            <w:proofErr w:type="gramEnd"/>
          </w:p>
          <w:p w14:paraId="2E1CA76B" w14:textId="2159D6D0" w:rsidR="007753F9" w:rsidRPr="00B4108A" w:rsidRDefault="003E292F" w:rsidP="003E292F">
            <w:pPr>
              <w:pStyle w:val="NoSpacing"/>
              <w:numPr>
                <w:ilvl w:val="0"/>
                <w:numId w:val="27"/>
              </w:numPr>
              <w:ind w:righ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672D84" w:rsidRPr="00B4108A">
              <w:rPr>
                <w:rFonts w:cstheme="minorHAnsi"/>
                <w:sz w:val="24"/>
                <w:szCs w:val="24"/>
              </w:rPr>
              <w:t>raft sections had been circulated</w:t>
            </w:r>
            <w:r w:rsidR="00D72F59" w:rsidRPr="00B4108A">
              <w:rPr>
                <w:rFonts w:cstheme="minorHAnsi"/>
                <w:sz w:val="24"/>
                <w:szCs w:val="24"/>
              </w:rPr>
              <w:t xml:space="preserve"> to the 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72F59" w:rsidRPr="00B4108A">
              <w:rPr>
                <w:rFonts w:cstheme="minorHAnsi"/>
                <w:sz w:val="24"/>
                <w:szCs w:val="24"/>
              </w:rPr>
              <w:t>Cllrs and PCC Planners</w:t>
            </w:r>
            <w:r w:rsidR="00672D84" w:rsidRPr="00B4108A">
              <w:rPr>
                <w:rFonts w:cstheme="minorHAnsi"/>
                <w:sz w:val="24"/>
                <w:szCs w:val="24"/>
              </w:rPr>
              <w:t xml:space="preserve"> together with photographs and </w:t>
            </w:r>
            <w:proofErr w:type="gramStart"/>
            <w:r w:rsidR="00672D84" w:rsidRPr="00B4108A">
              <w:rPr>
                <w:rFonts w:cstheme="minorHAnsi"/>
                <w:sz w:val="24"/>
                <w:szCs w:val="24"/>
              </w:rPr>
              <w:t>maps</w:t>
            </w:r>
            <w:proofErr w:type="gramEnd"/>
            <w:r w:rsidR="00391A8C" w:rsidRPr="00B4108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F9BE79" w14:textId="5DA86C91" w:rsidR="006A4B2A" w:rsidRPr="00B4108A" w:rsidRDefault="00672D84" w:rsidP="003E292F">
            <w:pPr>
              <w:pStyle w:val="NoSpacing"/>
              <w:numPr>
                <w:ilvl w:val="0"/>
                <w:numId w:val="27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Aecom report had been received</w:t>
            </w:r>
            <w:r w:rsidR="00D72F59" w:rsidRPr="00B4108A">
              <w:rPr>
                <w:rFonts w:cstheme="minorHAnsi"/>
                <w:sz w:val="24"/>
                <w:szCs w:val="24"/>
              </w:rPr>
              <w:t>: Design Code</w:t>
            </w:r>
            <w:r w:rsidR="003E292F">
              <w:rPr>
                <w:rFonts w:cstheme="minorHAnsi"/>
                <w:sz w:val="24"/>
                <w:szCs w:val="24"/>
              </w:rPr>
              <w:t xml:space="preserve"> now in </w:t>
            </w:r>
            <w:proofErr w:type="gramStart"/>
            <w:r w:rsidR="003E292F">
              <w:rPr>
                <w:rFonts w:cstheme="minorHAnsi"/>
                <w:sz w:val="24"/>
                <w:szCs w:val="24"/>
              </w:rPr>
              <w:t>plan</w:t>
            </w:r>
            <w:proofErr w:type="gramEnd"/>
          </w:p>
          <w:p w14:paraId="2277C488" w14:textId="3E9FE2EB" w:rsidR="006A4B2A" w:rsidRPr="00B4108A" w:rsidRDefault="00672D84" w:rsidP="003E292F">
            <w:pPr>
              <w:pStyle w:val="NoSpacing"/>
              <w:numPr>
                <w:ilvl w:val="0"/>
                <w:numId w:val="27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JBA report awaited</w:t>
            </w:r>
            <w:r w:rsidR="00D72F59" w:rsidRPr="00B4108A">
              <w:rPr>
                <w:rFonts w:cstheme="minorHAnsi"/>
                <w:sz w:val="24"/>
                <w:szCs w:val="24"/>
              </w:rPr>
              <w:t>: Updating Strategic Environmental Assessment</w:t>
            </w:r>
          </w:p>
          <w:p w14:paraId="5F14A4DB" w14:textId="249D0FDB" w:rsidR="006A4B2A" w:rsidRPr="00B4108A" w:rsidRDefault="006A4B2A" w:rsidP="003E292F">
            <w:pPr>
              <w:pStyle w:val="NoSpacing"/>
              <w:numPr>
                <w:ilvl w:val="0"/>
                <w:numId w:val="27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M</w:t>
            </w:r>
            <w:r w:rsidR="00672D84" w:rsidRPr="00B4108A">
              <w:rPr>
                <w:rFonts w:cstheme="minorHAnsi"/>
                <w:sz w:val="24"/>
                <w:szCs w:val="24"/>
              </w:rPr>
              <w:t>eeting with Caroline Williams (Preston City Council)</w:t>
            </w:r>
            <w:r w:rsidRPr="00B4108A">
              <w:rPr>
                <w:rFonts w:cstheme="minorHAnsi"/>
                <w:sz w:val="24"/>
                <w:szCs w:val="24"/>
              </w:rPr>
              <w:t xml:space="preserve"> to take place</w:t>
            </w:r>
            <w:r w:rsidR="00672D84" w:rsidRPr="00B4108A">
              <w:rPr>
                <w:rFonts w:cstheme="minorHAnsi"/>
                <w:sz w:val="24"/>
                <w:szCs w:val="24"/>
              </w:rPr>
              <w:t xml:space="preserve"> 21 February 2024</w:t>
            </w:r>
          </w:p>
          <w:p w14:paraId="0A6E7FDF" w14:textId="3B19019F" w:rsidR="006A4B2A" w:rsidRPr="00B4108A" w:rsidRDefault="006A4B2A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14:paraId="4C2C40AA" w14:textId="5CD451B5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A53ED" w:rsidRPr="00B4108A" w14:paraId="1E1B4518" w14:textId="77777777" w:rsidTr="00EF234B">
        <w:tc>
          <w:tcPr>
            <w:tcW w:w="272" w:type="pct"/>
          </w:tcPr>
          <w:p w14:paraId="5CFEF7B1" w14:textId="0BCEE4BF" w:rsidR="007753F9" w:rsidRPr="00B4108A" w:rsidRDefault="006A4B2A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80" w:type="pct"/>
          </w:tcPr>
          <w:p w14:paraId="14F3BF8C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PLANNING</w:t>
            </w:r>
          </w:p>
          <w:p w14:paraId="18CC1D10" w14:textId="77777777" w:rsidR="00520225" w:rsidRPr="00B4108A" w:rsidRDefault="007753F9" w:rsidP="00B4108A">
            <w:pPr>
              <w:pStyle w:val="NoSpacing"/>
              <w:numPr>
                <w:ilvl w:val="0"/>
                <w:numId w:val="9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Applications received</w:t>
            </w:r>
            <w:r w:rsidR="00BF6661" w:rsidRPr="00B4108A">
              <w:rPr>
                <w:rFonts w:cstheme="minorHAnsi"/>
                <w:sz w:val="24"/>
                <w:szCs w:val="24"/>
              </w:rPr>
              <w:t>:</w:t>
            </w:r>
          </w:p>
          <w:p w14:paraId="4AB51B9D" w14:textId="08EED4AB" w:rsidR="00672D84" w:rsidRPr="00B4108A" w:rsidRDefault="00242186" w:rsidP="003E292F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There were no </w:t>
            </w:r>
            <w:r w:rsidR="00672D84" w:rsidRPr="00B4108A">
              <w:rPr>
                <w:rFonts w:cstheme="minorHAnsi"/>
                <w:sz w:val="24"/>
                <w:szCs w:val="24"/>
              </w:rPr>
              <w:t>applications received following the</w:t>
            </w:r>
            <w:r w:rsidR="006A4B2A" w:rsidRPr="00B4108A">
              <w:rPr>
                <w:rFonts w:cstheme="minorHAnsi"/>
                <w:sz w:val="24"/>
                <w:szCs w:val="24"/>
              </w:rPr>
              <w:t xml:space="preserve"> Parish Council</w:t>
            </w:r>
            <w:r w:rsidR="00672D84" w:rsidRPr="00B4108A">
              <w:rPr>
                <w:rFonts w:cstheme="minorHAnsi"/>
                <w:sz w:val="24"/>
                <w:szCs w:val="24"/>
              </w:rPr>
              <w:t xml:space="preserve"> meeting 9 January 2024</w:t>
            </w:r>
          </w:p>
          <w:p w14:paraId="62B13DE0" w14:textId="77777777" w:rsidR="00520225" w:rsidRPr="00B4108A" w:rsidRDefault="007753F9" w:rsidP="00B4108A">
            <w:pPr>
              <w:pStyle w:val="NoSpacing"/>
              <w:numPr>
                <w:ilvl w:val="0"/>
                <w:numId w:val="9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Appeals</w:t>
            </w:r>
            <w:r w:rsidR="00520225" w:rsidRPr="00B4108A">
              <w:rPr>
                <w:rFonts w:cstheme="minorHAnsi"/>
                <w:sz w:val="24"/>
                <w:szCs w:val="24"/>
              </w:rPr>
              <w:t>:</w:t>
            </w:r>
          </w:p>
          <w:p w14:paraId="7812A2B8" w14:textId="57D5879B" w:rsidR="00520225" w:rsidRPr="00B4108A" w:rsidRDefault="00242186" w:rsidP="003E292F">
            <w:pPr>
              <w:pStyle w:val="NoSpacing"/>
              <w:numPr>
                <w:ilvl w:val="0"/>
                <w:numId w:val="28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17 </w:t>
            </w:r>
            <w:r w:rsidR="007753F9" w:rsidRPr="00B4108A">
              <w:rPr>
                <w:rFonts w:cstheme="minorHAnsi"/>
                <w:sz w:val="24"/>
                <w:szCs w:val="24"/>
              </w:rPr>
              <w:t xml:space="preserve">Whittingham Lane </w:t>
            </w:r>
            <w:proofErr w:type="gramStart"/>
            <w:r w:rsidR="007753F9" w:rsidRPr="00B4108A">
              <w:rPr>
                <w:rFonts w:cstheme="minorHAnsi"/>
                <w:sz w:val="24"/>
                <w:szCs w:val="24"/>
              </w:rPr>
              <w:t>a</w:t>
            </w:r>
            <w:r w:rsidRPr="00B4108A">
              <w:rPr>
                <w:rFonts w:cstheme="minorHAnsi"/>
                <w:sz w:val="24"/>
                <w:szCs w:val="24"/>
              </w:rPr>
              <w:t>llowed</w:t>
            </w:r>
            <w:proofErr w:type="gramEnd"/>
          </w:p>
          <w:p w14:paraId="0DB7CB0E" w14:textId="0E0C2AD4" w:rsidR="00520225" w:rsidRPr="00B4108A" w:rsidRDefault="00672D84" w:rsidP="003E292F">
            <w:pPr>
              <w:pStyle w:val="NoSpacing"/>
              <w:numPr>
                <w:ilvl w:val="0"/>
                <w:numId w:val="28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Hollins 6 February 2024 (presentation circulated)</w:t>
            </w:r>
            <w:r w:rsidR="00242186" w:rsidRPr="00B4108A">
              <w:rPr>
                <w:rFonts w:cstheme="minorHAnsi"/>
                <w:sz w:val="24"/>
                <w:szCs w:val="24"/>
              </w:rPr>
              <w:t xml:space="preserve"> result expected late March 2024</w:t>
            </w:r>
          </w:p>
          <w:p w14:paraId="3C71191E" w14:textId="35C03028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14:paraId="59DD693E" w14:textId="584F647E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</w:t>
            </w:r>
            <w:r w:rsidR="00010271" w:rsidRPr="00B4108A">
              <w:rPr>
                <w:rFonts w:cstheme="minorHAnsi"/>
                <w:sz w:val="24"/>
                <w:szCs w:val="24"/>
              </w:rPr>
              <w:t>0</w:t>
            </w:r>
            <w:r w:rsidRPr="00B4108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A53ED" w:rsidRPr="00B4108A" w14:paraId="1AD3646C" w14:textId="77777777" w:rsidTr="00EF234B">
        <w:tc>
          <w:tcPr>
            <w:tcW w:w="272" w:type="pct"/>
          </w:tcPr>
          <w:p w14:paraId="476FAA97" w14:textId="4CB84189" w:rsidR="007753F9" w:rsidRPr="00B4108A" w:rsidRDefault="006A4B2A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80" w:type="pct"/>
          </w:tcPr>
          <w:p w14:paraId="50E0F2B7" w14:textId="0DD91C98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APPROVAL OF FINANCIAL INFORMATION</w:t>
            </w:r>
          </w:p>
          <w:p w14:paraId="16F45368" w14:textId="77777777" w:rsidR="00AB0742" w:rsidRDefault="007753F9" w:rsidP="00B4108A">
            <w:pPr>
              <w:pStyle w:val="NoSpacing"/>
              <w:numPr>
                <w:ilvl w:val="0"/>
                <w:numId w:val="11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Bank </w:t>
            </w:r>
            <w:proofErr w:type="gramStart"/>
            <w:r w:rsidRPr="00B4108A">
              <w:rPr>
                <w:rFonts w:cstheme="minorHAnsi"/>
                <w:sz w:val="24"/>
                <w:szCs w:val="24"/>
              </w:rPr>
              <w:t>reconciliation</w:t>
            </w:r>
            <w:proofErr w:type="gramEnd"/>
          </w:p>
          <w:p w14:paraId="622C6E17" w14:textId="0B3E3ECE" w:rsidR="003E292F" w:rsidRPr="00B4108A" w:rsidRDefault="003E292F" w:rsidP="003E292F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See finance committee report, all recommendations were agreed by the Cllrs.</w:t>
            </w:r>
          </w:p>
          <w:p w14:paraId="23471913" w14:textId="15DCC50B" w:rsidR="00AB0742" w:rsidRPr="00B4108A" w:rsidRDefault="007753F9" w:rsidP="00B4108A">
            <w:pPr>
              <w:pStyle w:val="NoSpacing"/>
              <w:numPr>
                <w:ilvl w:val="0"/>
                <w:numId w:val="11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Financ</w:t>
            </w:r>
            <w:r w:rsidR="003E292F">
              <w:rPr>
                <w:rFonts w:cstheme="minorHAnsi"/>
                <w:sz w:val="24"/>
                <w:szCs w:val="24"/>
              </w:rPr>
              <w:t xml:space="preserve">e </w:t>
            </w:r>
            <w:proofErr w:type="gramStart"/>
            <w:r w:rsidR="003E292F">
              <w:rPr>
                <w:rFonts w:cstheme="minorHAnsi"/>
                <w:sz w:val="24"/>
                <w:szCs w:val="24"/>
              </w:rPr>
              <w:t>other</w:t>
            </w:r>
            <w:proofErr w:type="gramEnd"/>
          </w:p>
          <w:p w14:paraId="5723B6A6" w14:textId="06BF66B6" w:rsidR="00BF6661" w:rsidRPr="00B4108A" w:rsidRDefault="000F16A4" w:rsidP="003E292F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Cllr Hastings reported outstanding HMRC and VAT issues had been </w:t>
            </w:r>
            <w:proofErr w:type="gramStart"/>
            <w:r w:rsidRPr="00B4108A">
              <w:rPr>
                <w:rFonts w:cstheme="minorHAnsi"/>
                <w:sz w:val="24"/>
                <w:szCs w:val="24"/>
              </w:rPr>
              <w:t>finalised</w:t>
            </w:r>
            <w:proofErr w:type="gramEnd"/>
          </w:p>
          <w:p w14:paraId="0291EE02" w14:textId="77777777" w:rsidR="00BF6661" w:rsidRPr="00B4108A" w:rsidRDefault="00BF6661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  <w:p w14:paraId="23913656" w14:textId="77777777" w:rsidR="000F16A4" w:rsidRPr="00B4108A" w:rsidRDefault="006A4B2A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RESOLVED</w:t>
            </w:r>
            <w:r w:rsidRPr="00B4108A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EA62F3C" w14:textId="77777777" w:rsidR="000F16A4" w:rsidRPr="00B4108A" w:rsidRDefault="000F16A4" w:rsidP="003E292F">
            <w:pPr>
              <w:pStyle w:val="NoSpacing"/>
              <w:numPr>
                <w:ilvl w:val="0"/>
                <w:numId w:val="29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The Clerk would circulate copies of (a) and (b) to relevant parties in readiness for future meetings. </w:t>
            </w:r>
          </w:p>
          <w:p w14:paraId="1F1C98AD" w14:textId="4E6CF9CA" w:rsidR="000F08F5" w:rsidRPr="00B4108A" w:rsidRDefault="000F16A4" w:rsidP="003E292F">
            <w:pPr>
              <w:pStyle w:val="NoSpacing"/>
              <w:numPr>
                <w:ilvl w:val="0"/>
                <w:numId w:val="29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All members were authorised as signatories to the new Unity Bank account </w:t>
            </w:r>
            <w:r w:rsidR="00CF2BC7" w:rsidRPr="00B4108A">
              <w:rPr>
                <w:rFonts w:cstheme="minorHAnsi"/>
                <w:sz w:val="24"/>
                <w:szCs w:val="24"/>
              </w:rPr>
              <w:t xml:space="preserve">and would provide relevant </w:t>
            </w:r>
            <w:proofErr w:type="gramStart"/>
            <w:r w:rsidR="00CF2BC7" w:rsidRPr="00B4108A">
              <w:rPr>
                <w:rFonts w:cstheme="minorHAnsi"/>
                <w:sz w:val="24"/>
                <w:szCs w:val="24"/>
              </w:rPr>
              <w:t>details</w:t>
            </w:r>
            <w:proofErr w:type="gramEnd"/>
          </w:p>
          <w:p w14:paraId="21F04670" w14:textId="38F5C5F7" w:rsidR="000F08F5" w:rsidRPr="00B4108A" w:rsidRDefault="000F08F5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14:paraId="19CAF987" w14:textId="6D32270E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lastRenderedPageBreak/>
              <w:t>200224/10</w:t>
            </w:r>
          </w:p>
        </w:tc>
      </w:tr>
      <w:tr w:rsidR="00AA53ED" w:rsidRPr="00B4108A" w14:paraId="4B7FE749" w14:textId="77777777" w:rsidTr="00EF234B">
        <w:tc>
          <w:tcPr>
            <w:tcW w:w="272" w:type="pct"/>
          </w:tcPr>
          <w:p w14:paraId="0E9D29B6" w14:textId="07CCA498" w:rsidR="007753F9" w:rsidRPr="00B4108A" w:rsidRDefault="00AB0742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80" w:type="pct"/>
          </w:tcPr>
          <w:p w14:paraId="78B324B1" w14:textId="77777777" w:rsidR="00703D3E" w:rsidRPr="00B4108A" w:rsidRDefault="00703D3E" w:rsidP="00B4108A">
            <w:pPr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b/>
                <w:sz w:val="24"/>
                <w:szCs w:val="24"/>
              </w:rPr>
              <w:t xml:space="preserve">Dates for 2024 meetings </w:t>
            </w:r>
            <w:r w:rsidRPr="00B4108A">
              <w:rPr>
                <w:rFonts w:cstheme="minorHAnsi"/>
                <w:sz w:val="24"/>
                <w:szCs w:val="24"/>
              </w:rPr>
              <w:t>(All meetings are on a Tuesday unless specified)</w:t>
            </w:r>
          </w:p>
          <w:p w14:paraId="0B93A00D" w14:textId="77777777" w:rsidR="00703D3E" w:rsidRPr="00B4108A" w:rsidRDefault="00703D3E" w:rsidP="00B4108A">
            <w:pPr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4108A">
              <w:rPr>
                <w:rFonts w:cstheme="minorHAnsi"/>
                <w:b/>
                <w:sz w:val="24"/>
                <w:szCs w:val="24"/>
              </w:rPr>
              <w:tab/>
            </w:r>
            <w:r w:rsidRPr="00B4108A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  <w:p w14:paraId="396FCF0A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>20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February 2024 Council meeting at 7.30pm: Finance meeting at 6:45pm </w:t>
            </w:r>
          </w:p>
          <w:p w14:paraId="116694F1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</w:t>
            </w:r>
            <w:r w:rsidRPr="00B4108A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B4108A">
              <w:rPr>
                <w:rFonts w:cstheme="minorHAnsi"/>
                <w:sz w:val="24"/>
                <w:szCs w:val="24"/>
              </w:rPr>
              <w:t xml:space="preserve"> April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at 7.30pm Council meeting: Finance meeting at 6:45pm</w:t>
            </w:r>
          </w:p>
          <w:p w14:paraId="276CA104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14</w:t>
            </w:r>
            <w:r w:rsidRPr="00B410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4108A">
              <w:rPr>
                <w:rFonts w:cstheme="minorHAnsi"/>
                <w:sz w:val="24"/>
                <w:szCs w:val="24"/>
              </w:rPr>
              <w:t xml:space="preserve"> May </w:t>
            </w:r>
            <w:r w:rsidRPr="00B4108A">
              <w:rPr>
                <w:rFonts w:cstheme="minorHAnsi"/>
                <w:b/>
                <w:sz w:val="24"/>
                <w:szCs w:val="24"/>
              </w:rPr>
              <w:t>AGM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at 7.15m followed by the council meeting: Finance meeting at 6:45 pm</w:t>
            </w:r>
          </w:p>
          <w:p w14:paraId="0D69EA87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25</w:t>
            </w:r>
            <w:r w:rsidRPr="00B410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4108A">
              <w:rPr>
                <w:rFonts w:cstheme="minorHAnsi"/>
                <w:sz w:val="24"/>
                <w:szCs w:val="24"/>
              </w:rPr>
              <w:t xml:space="preserve"> June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at 7.30pm council meeting: Finance meeting at 6:45pm</w:t>
            </w:r>
          </w:p>
          <w:p w14:paraId="3356E8E1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6</w:t>
            </w:r>
            <w:r w:rsidRPr="00B410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4108A">
              <w:rPr>
                <w:rFonts w:cstheme="minorHAnsi"/>
                <w:sz w:val="24"/>
                <w:szCs w:val="24"/>
              </w:rPr>
              <w:t xml:space="preserve"> August 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>at 7.30pm council meeting: Finance meeting at 6:45pm</w:t>
            </w:r>
          </w:p>
          <w:p w14:paraId="2830BD2E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17</w:t>
            </w:r>
            <w:r w:rsidRPr="00B410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4108A">
              <w:rPr>
                <w:rFonts w:cstheme="minorHAnsi"/>
                <w:sz w:val="24"/>
                <w:szCs w:val="24"/>
              </w:rPr>
              <w:t xml:space="preserve"> September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at 7.30pm council meeting: Finance meeting at 6:45pm</w:t>
            </w:r>
          </w:p>
          <w:p w14:paraId="70D66573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29</w:t>
            </w:r>
            <w:r w:rsidRPr="00B410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4108A">
              <w:rPr>
                <w:rFonts w:cstheme="minorHAnsi"/>
                <w:sz w:val="24"/>
                <w:szCs w:val="24"/>
              </w:rPr>
              <w:t xml:space="preserve"> October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at 7.30pm council meeting: Finance meeting at 6:45pm</w:t>
            </w:r>
          </w:p>
          <w:p w14:paraId="6BFEE183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Friday 22</w:t>
            </w:r>
            <w:r w:rsidRPr="00B4108A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B4108A">
              <w:rPr>
                <w:rFonts w:cstheme="minorHAnsi"/>
                <w:sz w:val="24"/>
                <w:szCs w:val="24"/>
              </w:rPr>
              <w:t xml:space="preserve"> November budget setting meeting 4pm @ The Broughton Inn</w:t>
            </w:r>
          </w:p>
          <w:p w14:paraId="36A8499E" w14:textId="77777777" w:rsidR="00CF2BC7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4108A">
              <w:rPr>
                <w:rFonts w:cstheme="minorHAnsi"/>
                <w:sz w:val="24"/>
                <w:szCs w:val="24"/>
              </w:rPr>
              <w:t>10</w:t>
            </w:r>
            <w:r w:rsidRPr="00B410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4108A">
              <w:rPr>
                <w:rFonts w:cstheme="minorHAnsi"/>
                <w:sz w:val="24"/>
                <w:szCs w:val="24"/>
              </w:rPr>
              <w:t xml:space="preserve"> December</w:t>
            </w:r>
            <w:r w:rsidRPr="00B410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at 7.30pm council meeting:  Finance meeting at 6:45pm</w:t>
            </w:r>
          </w:p>
          <w:p w14:paraId="02E40C68" w14:textId="77777777" w:rsidR="00703D3E" w:rsidRPr="00B4108A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b/>
                <w:sz w:val="24"/>
                <w:szCs w:val="24"/>
              </w:rPr>
            </w:pPr>
          </w:p>
          <w:p w14:paraId="3A7D1FBF" w14:textId="77777777" w:rsidR="00703D3E" w:rsidRDefault="00703D3E" w:rsidP="00B4108A">
            <w:pPr>
              <w:tabs>
                <w:tab w:val="left" w:pos="567"/>
              </w:tabs>
              <w:ind w:left="57" w:right="57"/>
              <w:rPr>
                <w:rFonts w:cstheme="minorHAnsi"/>
                <w:b/>
                <w:sz w:val="24"/>
                <w:szCs w:val="24"/>
              </w:rPr>
            </w:pPr>
            <w:r w:rsidRPr="00B4108A">
              <w:rPr>
                <w:rFonts w:cstheme="minorHAnsi"/>
                <w:b/>
                <w:sz w:val="24"/>
                <w:szCs w:val="24"/>
              </w:rPr>
              <w:t xml:space="preserve">Dates and times to be advertised on the notice board and </w:t>
            </w:r>
            <w:proofErr w:type="gramStart"/>
            <w:r w:rsidRPr="00B4108A">
              <w:rPr>
                <w:rFonts w:cstheme="minorHAnsi"/>
                <w:b/>
                <w:sz w:val="24"/>
                <w:szCs w:val="24"/>
              </w:rPr>
              <w:t>website</w:t>
            </w:r>
            <w:proofErr w:type="gramEnd"/>
          </w:p>
          <w:p w14:paraId="3E55E616" w14:textId="5187B1C2" w:rsidR="003E292F" w:rsidRPr="00B4108A" w:rsidRDefault="003E292F" w:rsidP="00B4108A">
            <w:pPr>
              <w:tabs>
                <w:tab w:val="left" w:pos="567"/>
              </w:tabs>
              <w:ind w:left="57" w:right="57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14:paraId="0068B1F6" w14:textId="2F27BC6F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200224/11</w:t>
            </w:r>
          </w:p>
        </w:tc>
      </w:tr>
      <w:tr w:rsidR="00AA53ED" w:rsidRPr="00B4108A" w14:paraId="4C548294" w14:textId="77777777" w:rsidTr="00EF234B">
        <w:tc>
          <w:tcPr>
            <w:tcW w:w="272" w:type="pct"/>
          </w:tcPr>
          <w:p w14:paraId="324C8D36" w14:textId="77777777" w:rsidR="00823224" w:rsidRPr="00B4108A" w:rsidRDefault="00823224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80" w:type="pct"/>
          </w:tcPr>
          <w:p w14:paraId="3DD22882" w14:textId="518C455B" w:rsidR="00823224" w:rsidRPr="00B4108A" w:rsidRDefault="00BE38A0" w:rsidP="00B4108A">
            <w:pPr>
              <w:pStyle w:val="NoSpacing"/>
              <w:ind w:left="57" w:right="57"/>
              <w:rPr>
                <w:rFonts w:cstheme="minorHAnsi"/>
                <w:i/>
                <w:iCs/>
                <w:sz w:val="24"/>
                <w:szCs w:val="24"/>
              </w:rPr>
            </w:pPr>
            <w:r w:rsidRPr="00B4108A">
              <w:rPr>
                <w:rFonts w:cstheme="minorHAnsi"/>
                <w:i/>
                <w:iCs/>
                <w:sz w:val="24"/>
                <w:szCs w:val="24"/>
              </w:rPr>
              <w:t>By virtue of paragraph 1 of Part 1 of Schedule 12A of the Local Government Act 1972, the press and public are excluded from the f</w:t>
            </w:r>
          </w:p>
        </w:tc>
        <w:tc>
          <w:tcPr>
            <w:tcW w:w="548" w:type="pct"/>
          </w:tcPr>
          <w:p w14:paraId="4268DF8A" w14:textId="77777777" w:rsidR="00823224" w:rsidRPr="00B4108A" w:rsidRDefault="00823224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</w:tr>
      <w:tr w:rsidR="00AA53ED" w:rsidRPr="00B4108A" w14:paraId="7E1B0829" w14:textId="77777777" w:rsidTr="00EF234B">
        <w:tc>
          <w:tcPr>
            <w:tcW w:w="272" w:type="pct"/>
          </w:tcPr>
          <w:p w14:paraId="226CAC43" w14:textId="20ED559C" w:rsidR="007753F9" w:rsidRPr="00B4108A" w:rsidRDefault="00CF2BC7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80" w:type="pct"/>
          </w:tcPr>
          <w:p w14:paraId="4D8AEE61" w14:textId="77777777" w:rsidR="007753F9" w:rsidRPr="00B4108A" w:rsidRDefault="007753F9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EMPLOYMENT MATTERS</w:t>
            </w:r>
          </w:p>
          <w:p w14:paraId="77C41A88" w14:textId="78DB7623" w:rsidR="00AB0742" w:rsidRPr="00B4108A" w:rsidRDefault="00AB0742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Cllr Hastings circulated a report regarding the following items:</w:t>
            </w:r>
          </w:p>
          <w:p w14:paraId="11A0F439" w14:textId="77777777" w:rsidR="00AB0742" w:rsidRPr="00B4108A" w:rsidRDefault="007753F9" w:rsidP="00B4108A">
            <w:pPr>
              <w:pStyle w:val="NoSpacing"/>
              <w:numPr>
                <w:ilvl w:val="0"/>
                <w:numId w:val="12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Retirement of Angela Nicholls</w:t>
            </w:r>
          </w:p>
          <w:p w14:paraId="3E2A2346" w14:textId="2C609E2D" w:rsidR="007753F9" w:rsidRPr="00B4108A" w:rsidRDefault="007753F9" w:rsidP="00B4108A">
            <w:pPr>
              <w:pStyle w:val="NoSpacing"/>
              <w:numPr>
                <w:ilvl w:val="0"/>
                <w:numId w:val="12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New Clerk CiLCA Course</w:t>
            </w:r>
          </w:p>
          <w:p w14:paraId="0FC1B8F9" w14:textId="5C7D4940" w:rsidR="00AB0742" w:rsidRPr="00B4108A" w:rsidRDefault="00AB0742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  <w:p w14:paraId="7B0187E3" w14:textId="77777777" w:rsidR="00CF2BC7" w:rsidRPr="00B4108A" w:rsidRDefault="00AB0742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 xml:space="preserve">RESOLVED: </w:t>
            </w:r>
          </w:p>
          <w:p w14:paraId="2D7F0EBC" w14:textId="4612F544" w:rsidR="000F08F5" w:rsidRPr="00B4108A" w:rsidRDefault="00AB0742" w:rsidP="00B4108A">
            <w:pPr>
              <w:pStyle w:val="NoSpacing"/>
              <w:numPr>
                <w:ilvl w:val="0"/>
                <w:numId w:val="18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to </w:t>
            </w:r>
            <w:r w:rsidR="00CF2BC7" w:rsidRPr="00B4108A">
              <w:rPr>
                <w:rFonts w:cstheme="minorHAnsi"/>
                <w:sz w:val="24"/>
                <w:szCs w:val="24"/>
              </w:rPr>
              <w:t xml:space="preserve">note the report and </w:t>
            </w:r>
            <w:r w:rsidR="006B4EE1" w:rsidRPr="00B4108A">
              <w:rPr>
                <w:rFonts w:cstheme="minorHAnsi"/>
                <w:sz w:val="24"/>
                <w:szCs w:val="24"/>
              </w:rPr>
              <w:t>discharge</w:t>
            </w:r>
            <w:r w:rsidR="00CF2BC7" w:rsidRPr="00B4108A">
              <w:rPr>
                <w:rFonts w:cstheme="minorHAnsi"/>
                <w:sz w:val="24"/>
                <w:szCs w:val="24"/>
              </w:rPr>
              <w:t xml:space="preserve"> the amount</w:t>
            </w:r>
            <w:r w:rsidR="006B4EE1" w:rsidRPr="00B4108A">
              <w:rPr>
                <w:rFonts w:cstheme="minorHAnsi"/>
                <w:sz w:val="24"/>
                <w:szCs w:val="24"/>
              </w:rPr>
              <w:t xml:space="preserve"> of £1,430.00</w:t>
            </w:r>
            <w:r w:rsidR="00CF2BC7" w:rsidRPr="00B4108A">
              <w:rPr>
                <w:rFonts w:cstheme="minorHAnsi"/>
                <w:sz w:val="24"/>
                <w:szCs w:val="24"/>
              </w:rPr>
              <w:t xml:space="preserve"> </w:t>
            </w:r>
            <w:r w:rsidRPr="00B4108A">
              <w:rPr>
                <w:rFonts w:cstheme="minorHAnsi"/>
                <w:sz w:val="24"/>
                <w:szCs w:val="24"/>
              </w:rPr>
              <w:t>contained in the above report</w:t>
            </w:r>
            <w:r w:rsidR="00CF2BC7" w:rsidRPr="00B4108A">
              <w:rPr>
                <w:rFonts w:cstheme="minorHAnsi"/>
                <w:sz w:val="24"/>
                <w:szCs w:val="24"/>
              </w:rPr>
              <w:t xml:space="preserve"> to Angela Nicholl</w:t>
            </w:r>
            <w:r w:rsidR="00391A8C" w:rsidRPr="00B4108A">
              <w:rPr>
                <w:rFonts w:cstheme="minorHAnsi"/>
                <w:sz w:val="24"/>
                <w:szCs w:val="24"/>
              </w:rPr>
              <w:t xml:space="preserve">s and </w:t>
            </w:r>
            <w:r w:rsidR="000F08F5" w:rsidRPr="00B4108A">
              <w:rPr>
                <w:rFonts w:cstheme="minorHAnsi"/>
                <w:sz w:val="24"/>
                <w:szCs w:val="24"/>
              </w:rPr>
              <w:t>authorise up to £35.00 as a thank</w:t>
            </w:r>
            <w:r w:rsidR="00391A8C" w:rsidRPr="00B4108A">
              <w:rPr>
                <w:rFonts w:cstheme="minorHAnsi"/>
                <w:sz w:val="24"/>
                <w:szCs w:val="24"/>
              </w:rPr>
              <w:t xml:space="preserve"> </w:t>
            </w:r>
            <w:r w:rsidR="000F08F5" w:rsidRPr="00B4108A">
              <w:rPr>
                <w:rFonts w:cstheme="minorHAnsi"/>
                <w:sz w:val="24"/>
                <w:szCs w:val="24"/>
              </w:rPr>
              <w:t>you</w:t>
            </w:r>
            <w:r w:rsidR="00391A8C" w:rsidRPr="00B4108A">
              <w:rPr>
                <w:rFonts w:cstheme="minorHAnsi"/>
                <w:sz w:val="24"/>
                <w:szCs w:val="24"/>
              </w:rPr>
              <w:t>, (gift card/flowers),</w:t>
            </w:r>
            <w:r w:rsidR="000F08F5" w:rsidRPr="00B4108A">
              <w:rPr>
                <w:rFonts w:cstheme="minorHAnsi"/>
                <w:sz w:val="24"/>
                <w:szCs w:val="24"/>
              </w:rPr>
              <w:t xml:space="preserve"> for the out-going Clerk’s work</w:t>
            </w:r>
            <w:r w:rsidR="00391A8C" w:rsidRPr="00B4108A">
              <w:rPr>
                <w:rFonts w:cstheme="minorHAnsi"/>
                <w:sz w:val="24"/>
                <w:szCs w:val="24"/>
              </w:rPr>
              <w:t xml:space="preserve"> during her </w:t>
            </w:r>
            <w:proofErr w:type="gramStart"/>
            <w:r w:rsidR="00391A8C" w:rsidRPr="00B4108A">
              <w:rPr>
                <w:rFonts w:cstheme="minorHAnsi"/>
                <w:sz w:val="24"/>
                <w:szCs w:val="24"/>
              </w:rPr>
              <w:t>employment</w:t>
            </w:r>
            <w:proofErr w:type="gramEnd"/>
          </w:p>
          <w:p w14:paraId="61F82116" w14:textId="77777777" w:rsidR="00AB0742" w:rsidRDefault="00AB0742" w:rsidP="00B4108A">
            <w:pPr>
              <w:pStyle w:val="NoSpacing"/>
              <w:numPr>
                <w:ilvl w:val="0"/>
                <w:numId w:val="18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 xml:space="preserve">to </w:t>
            </w:r>
            <w:r w:rsidR="000F16A4" w:rsidRPr="00B4108A">
              <w:rPr>
                <w:rFonts w:cstheme="minorHAnsi"/>
                <w:sz w:val="24"/>
                <w:szCs w:val="24"/>
              </w:rPr>
              <w:t>discharge costs of</w:t>
            </w:r>
            <w:r w:rsidRPr="00B4108A">
              <w:rPr>
                <w:rFonts w:cstheme="minorHAnsi"/>
                <w:sz w:val="24"/>
                <w:szCs w:val="24"/>
              </w:rPr>
              <w:t xml:space="preserve"> the CiLCA cours</w:t>
            </w:r>
            <w:r w:rsidR="000F16A4" w:rsidRPr="00B4108A">
              <w:rPr>
                <w:rFonts w:cstheme="minorHAnsi"/>
                <w:sz w:val="24"/>
                <w:szCs w:val="24"/>
              </w:rPr>
              <w:t>e</w:t>
            </w:r>
            <w:r w:rsidR="00CF2BC7" w:rsidRPr="00B4108A">
              <w:rPr>
                <w:rFonts w:cstheme="minorHAnsi"/>
                <w:sz w:val="24"/>
                <w:szCs w:val="24"/>
              </w:rPr>
              <w:t xml:space="preserve"> for the new Clerk</w:t>
            </w:r>
          </w:p>
          <w:p w14:paraId="3E195E02" w14:textId="2D6AB9B5" w:rsidR="008706A6" w:rsidRPr="00B4108A" w:rsidRDefault="008706A6" w:rsidP="008706A6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14:paraId="6E383A21" w14:textId="3337C5DE" w:rsidR="007753F9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200224/12</w:t>
            </w:r>
          </w:p>
        </w:tc>
      </w:tr>
      <w:tr w:rsidR="00AA53ED" w:rsidRPr="00B4108A" w14:paraId="67B1F877" w14:textId="77777777" w:rsidTr="00EF234B">
        <w:tc>
          <w:tcPr>
            <w:tcW w:w="272" w:type="pct"/>
          </w:tcPr>
          <w:p w14:paraId="10B69EB6" w14:textId="5B532014" w:rsidR="00CF2BC7" w:rsidRPr="00B4108A" w:rsidRDefault="00CF2BC7" w:rsidP="00B4108A">
            <w:pPr>
              <w:pStyle w:val="Header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80" w:type="pct"/>
          </w:tcPr>
          <w:p w14:paraId="691173DE" w14:textId="77777777" w:rsidR="00CF2BC7" w:rsidRPr="00B4108A" w:rsidRDefault="00CF2BC7" w:rsidP="00B4108A">
            <w:pPr>
              <w:pStyle w:val="NoSpacing"/>
              <w:ind w:left="57" w:right="57"/>
              <w:rPr>
                <w:rFonts w:cstheme="minorHAnsi"/>
                <w:b/>
                <w:bCs/>
                <w:sz w:val="24"/>
                <w:szCs w:val="24"/>
              </w:rPr>
            </w:pPr>
            <w:r w:rsidRPr="00B4108A">
              <w:rPr>
                <w:rFonts w:cstheme="minorHAnsi"/>
                <w:b/>
                <w:bCs/>
                <w:sz w:val="24"/>
                <w:szCs w:val="24"/>
              </w:rPr>
              <w:t>ANY OTHER BUSINESS</w:t>
            </w:r>
          </w:p>
          <w:p w14:paraId="2F338C99" w14:textId="3469D2C4" w:rsidR="00CF2BC7" w:rsidRPr="00B4108A" w:rsidRDefault="00CF2BC7" w:rsidP="00B4108A">
            <w:pPr>
              <w:pStyle w:val="NoSpacing"/>
              <w:numPr>
                <w:ilvl w:val="0"/>
                <w:numId w:val="19"/>
              </w:numPr>
              <w:ind w:left="57" w:right="57" w:firstLine="0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Clerk to ensu</w:t>
            </w:r>
            <w:r w:rsidR="00D72F59" w:rsidRPr="00B4108A">
              <w:rPr>
                <w:rFonts w:cstheme="minorHAnsi"/>
                <w:sz w:val="24"/>
                <w:szCs w:val="24"/>
              </w:rPr>
              <w:t xml:space="preserve">re that the </w:t>
            </w:r>
            <w:r w:rsidRPr="00B4108A">
              <w:rPr>
                <w:rFonts w:cstheme="minorHAnsi"/>
                <w:sz w:val="24"/>
                <w:szCs w:val="24"/>
              </w:rPr>
              <w:t>website</w:t>
            </w:r>
            <w:r w:rsidR="00D72F59" w:rsidRPr="00B4108A">
              <w:rPr>
                <w:rFonts w:cstheme="minorHAnsi"/>
                <w:sz w:val="24"/>
                <w:szCs w:val="24"/>
              </w:rPr>
              <w:t xml:space="preserve"> is </w:t>
            </w:r>
            <w:proofErr w:type="gramStart"/>
            <w:r w:rsidR="00D72F59" w:rsidRPr="00B4108A">
              <w:rPr>
                <w:rFonts w:cstheme="minorHAnsi"/>
                <w:sz w:val="24"/>
                <w:szCs w:val="24"/>
              </w:rPr>
              <w:t>updated</w:t>
            </w:r>
            <w:proofErr w:type="gramEnd"/>
          </w:p>
          <w:p w14:paraId="48F35BFF" w14:textId="2B5886ED" w:rsidR="00391A8C" w:rsidRPr="00B4108A" w:rsidRDefault="00391A8C" w:rsidP="00B4108A">
            <w:pPr>
              <w:pStyle w:val="NoSpacing"/>
              <w:ind w:left="57" w:right="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14:paraId="3B1D2219" w14:textId="5A0FE044" w:rsidR="00CF2BC7" w:rsidRPr="00B4108A" w:rsidRDefault="000F08F5" w:rsidP="00B4108A">
            <w:pPr>
              <w:pStyle w:val="Header"/>
              <w:ind w:left="57" w:right="57"/>
              <w:rPr>
                <w:rFonts w:cstheme="minorHAnsi"/>
                <w:sz w:val="24"/>
                <w:szCs w:val="24"/>
              </w:rPr>
            </w:pPr>
            <w:r w:rsidRPr="00B4108A">
              <w:rPr>
                <w:rFonts w:cstheme="minorHAnsi"/>
                <w:sz w:val="24"/>
                <w:szCs w:val="24"/>
              </w:rPr>
              <w:t>200224/13</w:t>
            </w:r>
          </w:p>
        </w:tc>
      </w:tr>
    </w:tbl>
    <w:p w14:paraId="7380D891" w14:textId="585C6678" w:rsidR="008E3F24" w:rsidRPr="00B4108A" w:rsidRDefault="008E3F24" w:rsidP="00B4108A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</w:p>
    <w:p w14:paraId="37999BE2" w14:textId="0DE8A917" w:rsidR="00A02010" w:rsidRPr="00B4108A" w:rsidRDefault="000F08F5" w:rsidP="00B4108A">
      <w:pPr>
        <w:spacing w:after="0" w:line="240" w:lineRule="auto"/>
        <w:ind w:left="57" w:right="57"/>
        <w:rPr>
          <w:rFonts w:cstheme="minorHAnsi"/>
          <w:sz w:val="24"/>
          <w:szCs w:val="24"/>
        </w:rPr>
      </w:pPr>
      <w:r w:rsidRPr="00B4108A">
        <w:rPr>
          <w:rFonts w:cstheme="minorHAnsi"/>
          <w:sz w:val="24"/>
          <w:szCs w:val="24"/>
        </w:rPr>
        <w:t>The Chair thanked members for attending and the meeting was closed at 8.30pm</w:t>
      </w:r>
    </w:p>
    <w:p w14:paraId="25D86468" w14:textId="77777777" w:rsidR="00850449" w:rsidRPr="00B4108A" w:rsidRDefault="00850449" w:rsidP="00B4108A">
      <w:pPr>
        <w:pStyle w:val="NoSpacing"/>
        <w:ind w:left="57" w:right="57"/>
        <w:jc w:val="both"/>
        <w:rPr>
          <w:rFonts w:cstheme="minorHAnsi"/>
          <w:i/>
          <w:iCs/>
          <w:sz w:val="24"/>
          <w:szCs w:val="24"/>
        </w:rPr>
      </w:pPr>
    </w:p>
    <w:p w14:paraId="674243F8" w14:textId="1320227C" w:rsidR="004B0E30" w:rsidRPr="00B4108A" w:rsidRDefault="00BE38A0" w:rsidP="00B4108A">
      <w:pPr>
        <w:pStyle w:val="NoSpacing"/>
        <w:ind w:left="57" w:right="57"/>
        <w:jc w:val="both"/>
        <w:rPr>
          <w:rFonts w:cstheme="minorHAnsi"/>
          <w:sz w:val="24"/>
          <w:szCs w:val="24"/>
        </w:rPr>
      </w:pPr>
      <w:r w:rsidRPr="00B4108A">
        <w:rPr>
          <w:rFonts w:cstheme="minorHAnsi"/>
          <w:b/>
          <w:bCs/>
          <w:sz w:val="24"/>
          <w:szCs w:val="24"/>
        </w:rPr>
        <w:t>SIGNED…</w:t>
      </w:r>
      <w:r w:rsidR="00C92188">
        <w:rPr>
          <w:rFonts w:cstheme="minorHAnsi"/>
          <w:b/>
          <w:bCs/>
          <w:sz w:val="24"/>
          <w:szCs w:val="24"/>
        </w:rPr>
        <w:t>……………………</w:t>
      </w:r>
      <w:proofErr w:type="gramStart"/>
      <w:r w:rsidR="00C92188">
        <w:rPr>
          <w:rFonts w:cstheme="minorHAnsi"/>
          <w:b/>
          <w:bCs/>
          <w:sz w:val="24"/>
          <w:szCs w:val="24"/>
        </w:rPr>
        <w:t>…..</w:t>
      </w:r>
      <w:proofErr w:type="gramEnd"/>
    </w:p>
    <w:sectPr w:rsidR="004B0E30" w:rsidRPr="00B4108A" w:rsidSect="00573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C456" w14:textId="77777777" w:rsidR="005732E5" w:rsidRDefault="005732E5" w:rsidP="00DA2BD2">
      <w:pPr>
        <w:spacing w:after="0" w:line="240" w:lineRule="auto"/>
      </w:pPr>
      <w:r>
        <w:separator/>
      </w:r>
    </w:p>
  </w:endnote>
  <w:endnote w:type="continuationSeparator" w:id="0">
    <w:p w14:paraId="1487CDC3" w14:textId="77777777" w:rsidR="005732E5" w:rsidRDefault="005732E5" w:rsidP="00DA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Mono Extra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7713" w14:textId="77777777" w:rsidR="00BE38A0" w:rsidRDefault="00BE3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931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FBA6A" w14:textId="77777777" w:rsidR="000A7688" w:rsidRDefault="00294F6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0A7688">
          <w:rPr>
            <w:noProof/>
          </w:rPr>
          <w:t xml:space="preserve"> </w:t>
        </w:r>
      </w:p>
      <w:p w14:paraId="604D5830" w14:textId="77777777" w:rsidR="000A7688" w:rsidRDefault="000A7688">
        <w:pPr>
          <w:pStyle w:val="Footer"/>
          <w:jc w:val="center"/>
          <w:rPr>
            <w:noProof/>
          </w:rPr>
        </w:pPr>
      </w:p>
      <w:p w14:paraId="07620530" w14:textId="46824A5D" w:rsidR="00294F6E" w:rsidRDefault="00F035AE" w:rsidP="00966BD3">
        <w:pPr>
          <w:pStyle w:val="Footer"/>
          <w:jc w:val="right"/>
        </w:pPr>
        <w:r>
          <w:rPr>
            <w:noProof/>
          </w:rPr>
          <w:t>INITIALS………………</w:t>
        </w:r>
      </w:p>
    </w:sdtContent>
  </w:sdt>
  <w:p w14:paraId="4F33D7A7" w14:textId="77777777" w:rsidR="00C96C64" w:rsidRDefault="00C96C64" w:rsidP="001007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0FAA" w14:textId="77777777" w:rsidR="00BE38A0" w:rsidRDefault="00BE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74A7" w14:textId="77777777" w:rsidR="005732E5" w:rsidRDefault="005732E5" w:rsidP="00DA2BD2">
      <w:pPr>
        <w:spacing w:after="0" w:line="240" w:lineRule="auto"/>
      </w:pPr>
      <w:r>
        <w:separator/>
      </w:r>
    </w:p>
  </w:footnote>
  <w:footnote w:type="continuationSeparator" w:id="0">
    <w:p w14:paraId="5309C832" w14:textId="77777777" w:rsidR="005732E5" w:rsidRDefault="005732E5" w:rsidP="00DA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D1E" w14:textId="176308C0" w:rsidR="00294F6E" w:rsidRDefault="008C33E3">
    <w:pPr>
      <w:pStyle w:val="Header"/>
    </w:pPr>
    <w:r>
      <w:rPr>
        <w:noProof/>
      </w:rPr>
      <w:pict w14:anchorId="1F8DA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3547" o:spid="_x0000_s1026" type="#_x0000_t136" style="position:absolute;margin-left:0;margin-top:0;width:553.35pt;height:18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E159" w14:textId="70E142E4" w:rsidR="00CB1913" w:rsidRDefault="008C33E3" w:rsidP="00C96C64">
    <w:pPr>
      <w:pStyle w:val="Header"/>
      <w:jc w:val="center"/>
      <w:rPr>
        <w:b/>
        <w:bCs/>
        <w:sz w:val="48"/>
        <w:szCs w:val="48"/>
      </w:rPr>
    </w:pPr>
    <w:r>
      <w:rPr>
        <w:noProof/>
      </w:rPr>
      <w:pict w14:anchorId="085646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3548" o:spid="_x0000_s1027" type="#_x0000_t136" style="position:absolute;left:0;text-align:left;margin-left:0;margin-top:0;width:553.35pt;height:18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  <w:p w14:paraId="2203B7F7" w14:textId="2260B256" w:rsidR="000E7537" w:rsidRPr="000E7537" w:rsidRDefault="000E7537" w:rsidP="000E7537">
    <w:pPr>
      <w:pStyle w:val="Foo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C157" w14:textId="1D3F8E87" w:rsidR="00294F6E" w:rsidRDefault="008C33E3">
    <w:pPr>
      <w:pStyle w:val="Header"/>
    </w:pPr>
    <w:r>
      <w:rPr>
        <w:noProof/>
      </w:rPr>
      <w:pict w14:anchorId="7611A0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3546" o:spid="_x0000_s1025" type="#_x0000_t136" style="position:absolute;margin-left:0;margin-top:0;width:553.35pt;height:18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8FA"/>
    <w:multiLevelType w:val="hybridMultilevel"/>
    <w:tmpl w:val="ED684BB4"/>
    <w:lvl w:ilvl="0" w:tplc="B5D2BC5E">
      <w:start w:val="1"/>
      <w:numFmt w:val="lowerLetter"/>
      <w:lvlText w:val="(%1)"/>
      <w:lvlJc w:val="left"/>
      <w:pPr>
        <w:ind w:left="1080" w:hanging="72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11D"/>
    <w:multiLevelType w:val="hybridMultilevel"/>
    <w:tmpl w:val="3716CE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524E"/>
    <w:multiLevelType w:val="multilevel"/>
    <w:tmpl w:val="881E48A4"/>
    <w:styleLink w:val="CurrentList2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055C6"/>
    <w:multiLevelType w:val="hybridMultilevel"/>
    <w:tmpl w:val="A9C2F5DC"/>
    <w:lvl w:ilvl="0" w:tplc="35E61F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D4B"/>
    <w:multiLevelType w:val="hybridMultilevel"/>
    <w:tmpl w:val="A98628DA"/>
    <w:lvl w:ilvl="0" w:tplc="ADF65B3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6339"/>
    <w:multiLevelType w:val="hybridMultilevel"/>
    <w:tmpl w:val="029A343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C5FCB"/>
    <w:multiLevelType w:val="hybridMultilevel"/>
    <w:tmpl w:val="03924678"/>
    <w:lvl w:ilvl="0" w:tplc="925A04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7A1"/>
    <w:multiLevelType w:val="hybridMultilevel"/>
    <w:tmpl w:val="0054D52A"/>
    <w:lvl w:ilvl="0" w:tplc="DB90D5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F0238"/>
    <w:multiLevelType w:val="hybridMultilevel"/>
    <w:tmpl w:val="3C089036"/>
    <w:lvl w:ilvl="0" w:tplc="FB6A9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4026A"/>
    <w:multiLevelType w:val="hybridMultilevel"/>
    <w:tmpl w:val="D3CCDB00"/>
    <w:lvl w:ilvl="0" w:tplc="1610A9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85759"/>
    <w:multiLevelType w:val="multilevel"/>
    <w:tmpl w:val="881E48A4"/>
    <w:styleLink w:val="CurrentList1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D7EC6"/>
    <w:multiLevelType w:val="hybridMultilevel"/>
    <w:tmpl w:val="DB56115E"/>
    <w:lvl w:ilvl="0" w:tplc="F2A096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C2514"/>
    <w:multiLevelType w:val="hybridMultilevel"/>
    <w:tmpl w:val="C84C9C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5C389A"/>
    <w:multiLevelType w:val="hybridMultilevel"/>
    <w:tmpl w:val="A4F03634"/>
    <w:lvl w:ilvl="0" w:tplc="F03011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465A1"/>
    <w:multiLevelType w:val="hybridMultilevel"/>
    <w:tmpl w:val="269226DC"/>
    <w:lvl w:ilvl="0" w:tplc="08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41E3976"/>
    <w:multiLevelType w:val="hybridMultilevel"/>
    <w:tmpl w:val="93B2AA1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CB17FE"/>
    <w:multiLevelType w:val="hybridMultilevel"/>
    <w:tmpl w:val="1B0851A2"/>
    <w:lvl w:ilvl="0" w:tplc="D7743B98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ED2467"/>
    <w:multiLevelType w:val="hybridMultilevel"/>
    <w:tmpl w:val="691E155E"/>
    <w:lvl w:ilvl="0" w:tplc="0EF4FA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896615"/>
    <w:multiLevelType w:val="hybridMultilevel"/>
    <w:tmpl w:val="123CCB88"/>
    <w:lvl w:ilvl="0" w:tplc="D7743B98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7E7BDD"/>
    <w:multiLevelType w:val="hybridMultilevel"/>
    <w:tmpl w:val="F392B96A"/>
    <w:lvl w:ilvl="0" w:tplc="0EF4F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E1C89"/>
    <w:multiLevelType w:val="hybridMultilevel"/>
    <w:tmpl w:val="46049EA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943B17"/>
    <w:multiLevelType w:val="hybridMultilevel"/>
    <w:tmpl w:val="4296DE68"/>
    <w:lvl w:ilvl="0" w:tplc="0EF4F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C647A"/>
    <w:multiLevelType w:val="hybridMultilevel"/>
    <w:tmpl w:val="E71EEF0A"/>
    <w:lvl w:ilvl="0" w:tplc="6EBA3F7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C41CA"/>
    <w:multiLevelType w:val="multilevel"/>
    <w:tmpl w:val="63063E36"/>
    <w:styleLink w:val="CurrentList3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D21977"/>
    <w:multiLevelType w:val="hybridMultilevel"/>
    <w:tmpl w:val="4E8A7B44"/>
    <w:lvl w:ilvl="0" w:tplc="8640A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529F0"/>
    <w:multiLevelType w:val="hybridMultilevel"/>
    <w:tmpl w:val="C2CEF41C"/>
    <w:lvl w:ilvl="0" w:tplc="0EF4F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5150"/>
    <w:multiLevelType w:val="hybridMultilevel"/>
    <w:tmpl w:val="85546AE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71BA3"/>
    <w:multiLevelType w:val="hybridMultilevel"/>
    <w:tmpl w:val="BDD4E5EE"/>
    <w:lvl w:ilvl="0" w:tplc="D7743B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7D73D7"/>
    <w:multiLevelType w:val="hybridMultilevel"/>
    <w:tmpl w:val="D402E234"/>
    <w:lvl w:ilvl="0" w:tplc="03EE0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98215">
    <w:abstractNumId w:val="10"/>
  </w:num>
  <w:num w:numId="2" w16cid:durableId="941258761">
    <w:abstractNumId w:val="2"/>
  </w:num>
  <w:num w:numId="3" w16cid:durableId="744913218">
    <w:abstractNumId w:val="23"/>
  </w:num>
  <w:num w:numId="4" w16cid:durableId="2035107331">
    <w:abstractNumId w:val="24"/>
  </w:num>
  <w:num w:numId="5" w16cid:durableId="940986949">
    <w:abstractNumId w:val="0"/>
  </w:num>
  <w:num w:numId="6" w16cid:durableId="1749423134">
    <w:abstractNumId w:val="8"/>
  </w:num>
  <w:num w:numId="7" w16cid:durableId="944773493">
    <w:abstractNumId w:val="6"/>
  </w:num>
  <w:num w:numId="8" w16cid:durableId="371922434">
    <w:abstractNumId w:val="28"/>
  </w:num>
  <w:num w:numId="9" w16cid:durableId="1785879117">
    <w:abstractNumId w:val="11"/>
  </w:num>
  <w:num w:numId="10" w16cid:durableId="1958683216">
    <w:abstractNumId w:val="3"/>
  </w:num>
  <w:num w:numId="11" w16cid:durableId="390075792">
    <w:abstractNumId w:val="13"/>
  </w:num>
  <w:num w:numId="12" w16cid:durableId="1499616247">
    <w:abstractNumId w:val="4"/>
  </w:num>
  <w:num w:numId="13" w16cid:durableId="1772318487">
    <w:abstractNumId w:val="9"/>
  </w:num>
  <w:num w:numId="14" w16cid:durableId="1502818348">
    <w:abstractNumId w:val="22"/>
  </w:num>
  <w:num w:numId="15" w16cid:durableId="754205089">
    <w:abstractNumId w:val="19"/>
  </w:num>
  <w:num w:numId="16" w16cid:durableId="176121004">
    <w:abstractNumId w:val="27"/>
  </w:num>
  <w:num w:numId="17" w16cid:durableId="1794398129">
    <w:abstractNumId w:val="7"/>
  </w:num>
  <w:num w:numId="18" w16cid:durableId="2030524353">
    <w:abstractNumId w:val="25"/>
  </w:num>
  <w:num w:numId="19" w16cid:durableId="845049340">
    <w:abstractNumId w:val="21"/>
  </w:num>
  <w:num w:numId="20" w16cid:durableId="2049522240">
    <w:abstractNumId w:val="16"/>
  </w:num>
  <w:num w:numId="21" w16cid:durableId="1191333491">
    <w:abstractNumId w:val="17"/>
  </w:num>
  <w:num w:numId="22" w16cid:durableId="1077288186">
    <w:abstractNumId w:val="18"/>
  </w:num>
  <w:num w:numId="23" w16cid:durableId="228224744">
    <w:abstractNumId w:val="26"/>
  </w:num>
  <w:num w:numId="24" w16cid:durableId="2061588476">
    <w:abstractNumId w:val="1"/>
  </w:num>
  <w:num w:numId="25" w16cid:durableId="712731707">
    <w:abstractNumId w:val="14"/>
  </w:num>
  <w:num w:numId="26" w16cid:durableId="1682854434">
    <w:abstractNumId w:val="20"/>
  </w:num>
  <w:num w:numId="27" w16cid:durableId="618610503">
    <w:abstractNumId w:val="15"/>
  </w:num>
  <w:num w:numId="28" w16cid:durableId="721828563">
    <w:abstractNumId w:val="12"/>
  </w:num>
  <w:num w:numId="29" w16cid:durableId="123215257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D2"/>
    <w:rsid w:val="00001F6C"/>
    <w:rsid w:val="00007B1D"/>
    <w:rsid w:val="00010271"/>
    <w:rsid w:val="00052511"/>
    <w:rsid w:val="00056E5B"/>
    <w:rsid w:val="000A7688"/>
    <w:rsid w:val="000E55CF"/>
    <w:rsid w:val="000E7537"/>
    <w:rsid w:val="000F08F5"/>
    <w:rsid w:val="000F12A3"/>
    <w:rsid w:val="000F16A4"/>
    <w:rsid w:val="000F3E02"/>
    <w:rsid w:val="000F5A6B"/>
    <w:rsid w:val="000F6D1C"/>
    <w:rsid w:val="00100748"/>
    <w:rsid w:val="00106171"/>
    <w:rsid w:val="00132E92"/>
    <w:rsid w:val="001558BF"/>
    <w:rsid w:val="001C61BD"/>
    <w:rsid w:val="001D5769"/>
    <w:rsid w:val="001F5EC3"/>
    <w:rsid w:val="00221099"/>
    <w:rsid w:val="002236AB"/>
    <w:rsid w:val="00224A1F"/>
    <w:rsid w:val="00242186"/>
    <w:rsid w:val="00247A9D"/>
    <w:rsid w:val="0026027C"/>
    <w:rsid w:val="00294F6E"/>
    <w:rsid w:val="002A1BB6"/>
    <w:rsid w:val="00322A5B"/>
    <w:rsid w:val="00351447"/>
    <w:rsid w:val="0036016E"/>
    <w:rsid w:val="00391A8C"/>
    <w:rsid w:val="00392D3D"/>
    <w:rsid w:val="003D63B1"/>
    <w:rsid w:val="003E292F"/>
    <w:rsid w:val="00405EF9"/>
    <w:rsid w:val="00447BC2"/>
    <w:rsid w:val="004B0E30"/>
    <w:rsid w:val="00520225"/>
    <w:rsid w:val="00551899"/>
    <w:rsid w:val="005732E5"/>
    <w:rsid w:val="005D04E5"/>
    <w:rsid w:val="0061437E"/>
    <w:rsid w:val="00624242"/>
    <w:rsid w:val="00634452"/>
    <w:rsid w:val="00650769"/>
    <w:rsid w:val="00663DB2"/>
    <w:rsid w:val="00672D84"/>
    <w:rsid w:val="006A4B2A"/>
    <w:rsid w:val="006B4EE1"/>
    <w:rsid w:val="00703D3E"/>
    <w:rsid w:val="007574A3"/>
    <w:rsid w:val="007753F9"/>
    <w:rsid w:val="00790C63"/>
    <w:rsid w:val="007E1A41"/>
    <w:rsid w:val="007F5C72"/>
    <w:rsid w:val="008117DA"/>
    <w:rsid w:val="008124B0"/>
    <w:rsid w:val="0081512F"/>
    <w:rsid w:val="0081515B"/>
    <w:rsid w:val="00823224"/>
    <w:rsid w:val="00850449"/>
    <w:rsid w:val="008706A6"/>
    <w:rsid w:val="008C61A8"/>
    <w:rsid w:val="008D3FFC"/>
    <w:rsid w:val="008D4228"/>
    <w:rsid w:val="008E3F24"/>
    <w:rsid w:val="008E4DC3"/>
    <w:rsid w:val="00933E91"/>
    <w:rsid w:val="0093772C"/>
    <w:rsid w:val="00966BD3"/>
    <w:rsid w:val="0097245F"/>
    <w:rsid w:val="009B7249"/>
    <w:rsid w:val="009E3E7F"/>
    <w:rsid w:val="009E7308"/>
    <w:rsid w:val="00A02010"/>
    <w:rsid w:val="00A20518"/>
    <w:rsid w:val="00AA53ED"/>
    <w:rsid w:val="00AB0742"/>
    <w:rsid w:val="00AC4E0A"/>
    <w:rsid w:val="00AC7ED0"/>
    <w:rsid w:val="00B27CE5"/>
    <w:rsid w:val="00B31C0B"/>
    <w:rsid w:val="00B35BDC"/>
    <w:rsid w:val="00B4108A"/>
    <w:rsid w:val="00B46803"/>
    <w:rsid w:val="00B6762E"/>
    <w:rsid w:val="00B70B42"/>
    <w:rsid w:val="00B7732F"/>
    <w:rsid w:val="00BA40F7"/>
    <w:rsid w:val="00BB527F"/>
    <w:rsid w:val="00BD605F"/>
    <w:rsid w:val="00BE38A0"/>
    <w:rsid w:val="00BF6661"/>
    <w:rsid w:val="00C74ED6"/>
    <w:rsid w:val="00C92188"/>
    <w:rsid w:val="00C96C64"/>
    <w:rsid w:val="00CB1913"/>
    <w:rsid w:val="00CD07E3"/>
    <w:rsid w:val="00CD2332"/>
    <w:rsid w:val="00CF2BC7"/>
    <w:rsid w:val="00D122E7"/>
    <w:rsid w:val="00D525C3"/>
    <w:rsid w:val="00D72F59"/>
    <w:rsid w:val="00D82A81"/>
    <w:rsid w:val="00D84EC9"/>
    <w:rsid w:val="00DA2BD2"/>
    <w:rsid w:val="00E03B24"/>
    <w:rsid w:val="00E143C9"/>
    <w:rsid w:val="00E52693"/>
    <w:rsid w:val="00E5616F"/>
    <w:rsid w:val="00E91500"/>
    <w:rsid w:val="00EB0B35"/>
    <w:rsid w:val="00EF234B"/>
    <w:rsid w:val="00F035AE"/>
    <w:rsid w:val="00F464C4"/>
    <w:rsid w:val="00F53EE1"/>
    <w:rsid w:val="00F644DB"/>
    <w:rsid w:val="00FB743C"/>
    <w:rsid w:val="00FC14DA"/>
    <w:rsid w:val="00FC3A33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24968"/>
  <w15:chartTrackingRefBased/>
  <w15:docId w15:val="{0C5E2606-DC4D-43FD-9A65-2997B3F7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B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2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BD2"/>
  </w:style>
  <w:style w:type="paragraph" w:styleId="Footer">
    <w:name w:val="footer"/>
    <w:basedOn w:val="Normal"/>
    <w:link w:val="FooterChar"/>
    <w:uiPriority w:val="99"/>
    <w:unhideWhenUsed/>
    <w:rsid w:val="00DA2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BD2"/>
  </w:style>
  <w:style w:type="character" w:styleId="Hyperlink">
    <w:name w:val="Hyperlink"/>
    <w:basedOn w:val="DefaultParagraphFont"/>
    <w:uiPriority w:val="99"/>
    <w:unhideWhenUsed/>
    <w:rsid w:val="00DA2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B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BD2"/>
    <w:pPr>
      <w:ind w:left="720"/>
      <w:contextualSpacing/>
    </w:pPr>
  </w:style>
  <w:style w:type="numbering" w:customStyle="1" w:styleId="CurrentList1">
    <w:name w:val="Current List1"/>
    <w:uiPriority w:val="99"/>
    <w:rsid w:val="00C96C64"/>
    <w:pPr>
      <w:numPr>
        <w:numId w:val="1"/>
      </w:numPr>
    </w:pPr>
  </w:style>
  <w:style w:type="numbering" w:customStyle="1" w:styleId="CurrentList2">
    <w:name w:val="Current List2"/>
    <w:uiPriority w:val="99"/>
    <w:rsid w:val="00C96C64"/>
    <w:pPr>
      <w:numPr>
        <w:numId w:val="2"/>
      </w:numPr>
    </w:pPr>
  </w:style>
  <w:style w:type="numbering" w:customStyle="1" w:styleId="CurrentList3">
    <w:name w:val="Current List3"/>
    <w:uiPriority w:val="99"/>
    <w:rsid w:val="00C96C64"/>
    <w:pPr>
      <w:numPr>
        <w:numId w:val="3"/>
      </w:numPr>
    </w:pPr>
  </w:style>
  <w:style w:type="table" w:styleId="TableGrid">
    <w:name w:val="Table Grid"/>
    <w:basedOn w:val="TableNormal"/>
    <w:uiPriority w:val="39"/>
    <w:rsid w:val="0029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3B30-B707-42A3-AFE2-26A648E3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DAWSON</dc:creator>
  <cp:keywords/>
  <dc:description/>
  <cp:lastModifiedBy>Pat Hastings</cp:lastModifiedBy>
  <cp:revision>2</cp:revision>
  <dcterms:created xsi:type="dcterms:W3CDTF">2024-03-15T19:15:00Z</dcterms:created>
  <dcterms:modified xsi:type="dcterms:W3CDTF">2024-03-15T19:15:00Z</dcterms:modified>
</cp:coreProperties>
</file>